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194" w:rsidRDefault="00B73194" w:rsidP="005E2EBC">
      <w:pPr>
        <w:rPr>
          <w:rFonts w:asciiTheme="minorHAnsi" w:hAnsiTheme="minorHAnsi" w:cs="Arial"/>
          <w:b/>
          <w:noProof/>
          <w:sz w:val="28"/>
          <w:szCs w:val="28"/>
        </w:rPr>
      </w:pPr>
    </w:p>
    <w:p w:rsidR="005E2EBC" w:rsidRPr="00043656" w:rsidRDefault="005E2EBC" w:rsidP="005E2EBC">
      <w:pPr>
        <w:rPr>
          <w:rFonts w:asciiTheme="minorHAnsi" w:hAnsiTheme="minorHAnsi" w:cs="Arial"/>
          <w:color w:val="FF0000"/>
          <w:sz w:val="28"/>
          <w:szCs w:val="28"/>
        </w:rPr>
      </w:pPr>
      <w:r w:rsidRPr="006E0388">
        <w:rPr>
          <w:rFonts w:asciiTheme="minorHAnsi" w:hAnsiTheme="minorHAnsi" w:cs="Arial"/>
          <w:b/>
          <w:noProof/>
          <w:sz w:val="28"/>
          <w:szCs w:val="28"/>
        </w:rPr>
        <w:t>Disclosure of Financial Interest</w:t>
      </w:r>
      <w:r w:rsidR="00043656">
        <w:rPr>
          <w:rFonts w:asciiTheme="minorHAnsi" w:hAnsiTheme="minorHAnsi" w:cs="Arial"/>
          <w:b/>
          <w:noProof/>
          <w:sz w:val="28"/>
          <w:szCs w:val="28"/>
        </w:rPr>
        <w:tab/>
      </w:r>
      <w:r w:rsidR="00043656">
        <w:rPr>
          <w:rFonts w:asciiTheme="minorHAnsi" w:hAnsiTheme="minorHAnsi" w:cs="Arial"/>
          <w:b/>
          <w:noProof/>
          <w:sz w:val="28"/>
          <w:szCs w:val="28"/>
        </w:rPr>
        <w:tab/>
      </w:r>
    </w:p>
    <w:p w:rsidR="005E2EBC" w:rsidRPr="006E0388" w:rsidRDefault="005E2EBC" w:rsidP="005E2EBC">
      <w:pPr>
        <w:jc w:val="center"/>
        <w:rPr>
          <w:rFonts w:asciiTheme="minorHAnsi" w:hAnsiTheme="minorHAnsi" w:cs="Arial"/>
        </w:rPr>
      </w:pPr>
    </w:p>
    <w:p w:rsidR="00F471C3" w:rsidRPr="00F00581" w:rsidRDefault="005E2EBC" w:rsidP="00F471C3">
      <w:pPr>
        <w:tabs>
          <w:tab w:val="left" w:pos="1380"/>
        </w:tabs>
        <w:rPr>
          <w:rFonts w:asciiTheme="minorHAnsi" w:hAnsiTheme="minorHAnsi" w:cs="Arial"/>
          <w:i/>
        </w:rPr>
      </w:pPr>
      <w:r w:rsidRPr="00F00581">
        <w:rPr>
          <w:rFonts w:asciiTheme="minorHAnsi" w:hAnsiTheme="minorHAnsi" w:cs="Arial"/>
        </w:rPr>
        <w:t xml:space="preserve">In accordance with policies </w:t>
      </w:r>
      <w:r w:rsidR="00B2271B" w:rsidRPr="00F00581">
        <w:rPr>
          <w:rFonts w:asciiTheme="minorHAnsi" w:hAnsiTheme="minorHAnsi" w:cs="Arial"/>
        </w:rPr>
        <w:t>of</w:t>
      </w:r>
      <w:r w:rsidRPr="00F00581">
        <w:rPr>
          <w:rFonts w:asciiTheme="minorHAnsi" w:hAnsiTheme="minorHAnsi" w:cs="Arial"/>
        </w:rPr>
        <w:t xml:space="preserve"> the Accreditation Council for Continuing Medical Education (ACCME) and </w:t>
      </w:r>
      <w:r w:rsidR="009C2582" w:rsidRPr="00F00581">
        <w:rPr>
          <w:rFonts w:asciiTheme="minorHAnsi" w:hAnsiTheme="minorHAnsi" w:cs="Arial"/>
        </w:rPr>
        <w:t xml:space="preserve">the </w:t>
      </w:r>
      <w:r w:rsidRPr="00F00581">
        <w:rPr>
          <w:rFonts w:asciiTheme="minorHAnsi" w:hAnsiTheme="minorHAnsi" w:cs="Arial"/>
        </w:rPr>
        <w:t>Accreditation Council for Pharmacy Education (ACPE), U</w:t>
      </w:r>
      <w:r w:rsidR="00553AF0" w:rsidRPr="00F00581">
        <w:rPr>
          <w:rFonts w:asciiTheme="minorHAnsi" w:hAnsiTheme="minorHAnsi" w:cs="Arial"/>
        </w:rPr>
        <w:t>niversity of Kentucky UK</w:t>
      </w:r>
      <w:r w:rsidRPr="00F00581">
        <w:rPr>
          <w:rFonts w:asciiTheme="minorHAnsi" w:hAnsiTheme="minorHAnsi" w:cs="Arial"/>
        </w:rPr>
        <w:t xml:space="preserve"> HealthCare CECentral (UKHCCEC) requires all </w:t>
      </w:r>
      <w:r w:rsidR="00981AF5">
        <w:rPr>
          <w:rFonts w:asciiTheme="minorHAnsi" w:hAnsiTheme="minorHAnsi" w:cs="Arial"/>
        </w:rPr>
        <w:t>planners, speakers, authors and content reviewers</w:t>
      </w:r>
      <w:r w:rsidRPr="00F00581">
        <w:rPr>
          <w:rFonts w:asciiTheme="minorHAnsi" w:hAnsiTheme="minorHAnsi" w:cs="Arial"/>
        </w:rPr>
        <w:t xml:space="preserve"> with an opportunity to affect the content of a continuing education activity to disclose any relevant financial relationships during the past 12 months with commercial interests.</w:t>
      </w:r>
      <w:r w:rsidR="00F471C3" w:rsidRPr="00F00581">
        <w:rPr>
          <w:rFonts w:asciiTheme="minorHAnsi" w:hAnsiTheme="minorHAnsi" w:cs="Arial"/>
        </w:rPr>
        <w:t xml:space="preserve"> </w:t>
      </w:r>
      <w:r w:rsidR="009C2582" w:rsidRPr="00F00581">
        <w:rPr>
          <w:rFonts w:asciiTheme="minorHAnsi" w:hAnsiTheme="minorHAnsi" w:cs="Arial"/>
        </w:rPr>
        <w:t>R</w:t>
      </w:r>
      <w:r w:rsidR="00F471C3" w:rsidRPr="00F00581">
        <w:rPr>
          <w:rFonts w:asciiTheme="minorHAnsi" w:hAnsiTheme="minorHAnsi" w:cs="Arial"/>
        </w:rPr>
        <w:t xml:space="preserve">elevant financial relationships </w:t>
      </w:r>
      <w:r w:rsidR="0092424A" w:rsidRPr="00F00581">
        <w:rPr>
          <w:rFonts w:asciiTheme="minorHAnsi" w:hAnsiTheme="minorHAnsi" w:cs="Arial"/>
        </w:rPr>
        <w:t xml:space="preserve">also </w:t>
      </w:r>
      <w:r w:rsidR="00F471C3" w:rsidRPr="00F00581">
        <w:rPr>
          <w:rFonts w:asciiTheme="minorHAnsi" w:hAnsiTheme="minorHAnsi" w:cs="Arial"/>
        </w:rPr>
        <w:t xml:space="preserve">include relationships of a spouse or </w:t>
      </w:r>
      <w:r w:rsidR="009C2582" w:rsidRPr="00F00581">
        <w:rPr>
          <w:rFonts w:asciiTheme="minorHAnsi" w:hAnsiTheme="minorHAnsi" w:cs="Arial"/>
        </w:rPr>
        <w:t>significant other</w:t>
      </w:r>
      <w:r w:rsidR="00F471C3" w:rsidRPr="00F00581">
        <w:rPr>
          <w:rFonts w:asciiTheme="minorHAnsi" w:hAnsiTheme="minorHAnsi" w:cs="Arial"/>
        </w:rPr>
        <w:t>.</w:t>
      </w:r>
      <w:r w:rsidR="00F471C3" w:rsidRPr="00F00581">
        <w:rPr>
          <w:rFonts w:asciiTheme="minorHAnsi" w:hAnsiTheme="minorHAnsi" w:cs="Arial"/>
          <w:i/>
        </w:rPr>
        <w:t xml:space="preserve"> </w:t>
      </w:r>
    </w:p>
    <w:p w:rsidR="005E2EBC" w:rsidRPr="00F00581" w:rsidRDefault="005E2EBC" w:rsidP="000905FC">
      <w:pPr>
        <w:tabs>
          <w:tab w:val="left" w:pos="1380"/>
        </w:tabs>
        <w:rPr>
          <w:rFonts w:asciiTheme="minorHAnsi" w:hAnsiTheme="minorHAnsi" w:cs="Arial"/>
        </w:rPr>
      </w:pPr>
    </w:p>
    <w:p w:rsidR="005E2EBC" w:rsidRPr="00F00581" w:rsidRDefault="005E2EBC" w:rsidP="000905FC">
      <w:pPr>
        <w:tabs>
          <w:tab w:val="left" w:pos="1380"/>
        </w:tabs>
        <w:rPr>
          <w:rFonts w:asciiTheme="minorHAnsi" w:hAnsiTheme="minorHAnsi" w:cs="Arial"/>
        </w:rPr>
      </w:pPr>
      <w:r w:rsidRPr="00F00581">
        <w:rPr>
          <w:rFonts w:asciiTheme="minorHAnsi" w:hAnsiTheme="minorHAnsi" w:cs="Arial"/>
        </w:rPr>
        <w:t>A commercial interest is any proprietary entity producing, marketing, re-selling or distributing health care goods or services consumed by or used on patients. Excluded from the definition of commercial interests are</w:t>
      </w:r>
      <w:r w:rsidR="00B2271B" w:rsidRPr="00F00581">
        <w:rPr>
          <w:rFonts w:asciiTheme="minorHAnsi" w:hAnsiTheme="minorHAnsi" w:cs="Arial"/>
        </w:rPr>
        <w:t xml:space="preserve"> </w:t>
      </w:r>
      <w:r w:rsidRPr="00F00581">
        <w:rPr>
          <w:rFonts w:asciiTheme="minorHAnsi" w:hAnsiTheme="minorHAnsi" w:cs="Arial"/>
        </w:rPr>
        <w:t>non-profit or government organizations, non-health care related companies, liability insurance companies, health insurance providers, group medical practices, and for-profit hospitals, rehabilitation centers and nursing homes.</w:t>
      </w:r>
    </w:p>
    <w:p w:rsidR="005E2EBC" w:rsidRPr="00F00581" w:rsidRDefault="005E2EBC" w:rsidP="000905FC">
      <w:pPr>
        <w:tabs>
          <w:tab w:val="left" w:pos="1380"/>
        </w:tabs>
        <w:rPr>
          <w:rFonts w:asciiTheme="minorHAnsi" w:hAnsiTheme="minorHAnsi" w:cs="Arial"/>
        </w:rPr>
      </w:pPr>
    </w:p>
    <w:p w:rsidR="005E2EBC" w:rsidRPr="00F00581" w:rsidRDefault="000905FC" w:rsidP="000905FC">
      <w:pPr>
        <w:tabs>
          <w:tab w:val="left" w:pos="1380"/>
        </w:tabs>
        <w:rPr>
          <w:rFonts w:asciiTheme="minorHAnsi" w:hAnsiTheme="minorHAnsi" w:cs="Arial"/>
        </w:rPr>
      </w:pPr>
      <w:r w:rsidRPr="00F00581">
        <w:rPr>
          <w:rFonts w:asciiTheme="minorHAnsi" w:hAnsiTheme="minorHAnsi" w:cs="Arial"/>
        </w:rPr>
        <w:t>Relevant financial r</w:t>
      </w:r>
      <w:r w:rsidR="005E2EBC" w:rsidRPr="00F00581">
        <w:rPr>
          <w:rFonts w:asciiTheme="minorHAnsi" w:hAnsiTheme="minorHAnsi" w:cs="Arial"/>
        </w:rPr>
        <w:t xml:space="preserve">elationships with commercial interests and conflicts of interest resulting from those relationships must be revealed to the audience and resolved prior to the activity. Persons refusing to disclose or resolve relevant financial relationships will be disqualified from being a part of the planning and implementation of this CE activity. </w:t>
      </w:r>
    </w:p>
    <w:p w:rsidR="001E31A5" w:rsidRDefault="001E31A5" w:rsidP="000905FC">
      <w:pPr>
        <w:tabs>
          <w:tab w:val="left" w:pos="1380"/>
        </w:tabs>
        <w:rPr>
          <w:rFonts w:asciiTheme="minorHAnsi" w:hAnsiTheme="minorHAnsi" w:cs="Arial"/>
        </w:rPr>
      </w:pPr>
    </w:p>
    <w:p w:rsidR="00673111" w:rsidRDefault="00602179" w:rsidP="000905FC">
      <w:pPr>
        <w:tabs>
          <w:tab w:val="left" w:pos="1380"/>
        </w:tabs>
        <w:rPr>
          <w:rFonts w:asciiTheme="minorHAnsi" w:hAnsiTheme="minorHAnsi" w:cs="Arial"/>
        </w:rPr>
      </w:pPr>
      <w:r w:rsidRPr="00F00581">
        <w:rPr>
          <w:rFonts w:asciiTheme="minorHAnsi" w:hAnsiTheme="minorHAnsi" w:cs="Arial"/>
        </w:rPr>
        <w:t>Name:</w:t>
      </w:r>
      <w:r w:rsidR="007B16A9" w:rsidRPr="00F00581">
        <w:rPr>
          <w:rFonts w:asciiTheme="minorHAnsi" w:hAnsiTheme="minorHAnsi" w:cs="Arial"/>
        </w:rPr>
        <w:t xml:space="preserve"> </w:t>
      </w:r>
      <w:r w:rsidR="00B2271B" w:rsidRPr="00F00581">
        <w:rPr>
          <w:rFonts w:asciiTheme="minorHAnsi" w:hAnsiTheme="minorHAnsi" w:cs="Arial"/>
        </w:rPr>
        <w:t xml:space="preserve"> </w:t>
      </w:r>
      <w:r w:rsidRPr="00F00581">
        <w:rPr>
          <w:rFonts w:asciiTheme="minorHAnsi" w:hAnsiTheme="minorHAnsi" w:cs="Arial"/>
          <w:i/>
        </w:rPr>
        <w:t>__</w:t>
      </w:r>
      <w:r w:rsidR="000905FC" w:rsidRPr="00F00581">
        <w:rPr>
          <w:rFonts w:asciiTheme="minorHAnsi" w:hAnsiTheme="minorHAnsi" w:cs="Arial"/>
          <w:i/>
        </w:rPr>
        <w:t>__</w:t>
      </w:r>
      <w:r w:rsidRPr="00F00581">
        <w:rPr>
          <w:rFonts w:asciiTheme="minorHAnsi" w:hAnsiTheme="minorHAnsi" w:cs="Arial"/>
          <w:i/>
        </w:rPr>
        <w:t>______</w:t>
      </w:r>
      <w:r w:rsidR="00B2271B" w:rsidRPr="00F00581">
        <w:rPr>
          <w:rFonts w:asciiTheme="minorHAnsi" w:hAnsiTheme="minorHAnsi" w:cs="Arial"/>
          <w:i/>
        </w:rPr>
        <w:t>_______</w:t>
      </w:r>
      <w:r w:rsidRPr="00F00581">
        <w:rPr>
          <w:rFonts w:asciiTheme="minorHAnsi" w:hAnsiTheme="minorHAnsi" w:cs="Arial"/>
          <w:i/>
        </w:rPr>
        <w:t>____</w:t>
      </w:r>
      <w:r w:rsidR="009C2582" w:rsidRPr="00F00581">
        <w:rPr>
          <w:rFonts w:asciiTheme="minorHAnsi" w:hAnsiTheme="minorHAnsi" w:cs="Arial"/>
          <w:i/>
        </w:rPr>
        <w:t>_</w:t>
      </w:r>
      <w:r w:rsidRPr="00F00581">
        <w:rPr>
          <w:rFonts w:asciiTheme="minorHAnsi" w:hAnsiTheme="minorHAnsi" w:cs="Arial"/>
          <w:i/>
        </w:rPr>
        <w:t>_</w:t>
      </w:r>
      <w:r w:rsidR="00B2271B" w:rsidRPr="00F00581">
        <w:rPr>
          <w:rFonts w:asciiTheme="minorHAnsi" w:hAnsiTheme="minorHAnsi" w:cs="Arial"/>
          <w:i/>
        </w:rPr>
        <w:t>____</w:t>
      </w:r>
      <w:r w:rsidRPr="00F00581">
        <w:rPr>
          <w:rFonts w:asciiTheme="minorHAnsi" w:hAnsiTheme="minorHAnsi" w:cs="Arial"/>
          <w:i/>
        </w:rPr>
        <w:t>_______</w:t>
      </w:r>
      <w:r w:rsidR="007B16A9" w:rsidRPr="00F00581">
        <w:rPr>
          <w:rFonts w:asciiTheme="minorHAnsi" w:hAnsiTheme="minorHAnsi" w:cs="Arial"/>
          <w:i/>
        </w:rPr>
        <w:t>__</w:t>
      </w:r>
      <w:r w:rsidRPr="00F00581">
        <w:rPr>
          <w:rFonts w:asciiTheme="minorHAnsi" w:hAnsiTheme="minorHAnsi" w:cs="Arial"/>
          <w:i/>
        </w:rPr>
        <w:t>_</w:t>
      </w:r>
      <w:r w:rsidR="005F0BB0">
        <w:rPr>
          <w:rFonts w:asciiTheme="minorHAnsi" w:hAnsiTheme="minorHAnsi" w:cs="Arial"/>
          <w:i/>
        </w:rPr>
        <w:t>__</w:t>
      </w:r>
      <w:r w:rsidR="007B16A9" w:rsidRPr="00F00581">
        <w:rPr>
          <w:rFonts w:asciiTheme="minorHAnsi" w:hAnsiTheme="minorHAnsi" w:cs="Arial"/>
          <w:i/>
        </w:rPr>
        <w:t xml:space="preserve"> </w:t>
      </w:r>
      <w:r w:rsidRPr="00F00581">
        <w:rPr>
          <w:rFonts w:asciiTheme="minorHAnsi" w:hAnsiTheme="minorHAnsi" w:cs="Arial"/>
        </w:rPr>
        <w:t>Affiliation</w:t>
      </w:r>
      <w:proofErr w:type="gramStart"/>
      <w:r w:rsidRPr="00F00581">
        <w:rPr>
          <w:rFonts w:asciiTheme="minorHAnsi" w:hAnsiTheme="minorHAnsi" w:cs="Arial"/>
        </w:rPr>
        <w:t>:</w:t>
      </w:r>
      <w:r w:rsidR="000905FC" w:rsidRPr="00F00581">
        <w:rPr>
          <w:rFonts w:asciiTheme="minorHAnsi" w:hAnsiTheme="minorHAnsi" w:cs="Arial"/>
          <w:i/>
        </w:rPr>
        <w:t>_</w:t>
      </w:r>
      <w:proofErr w:type="gramEnd"/>
      <w:r w:rsidR="009C2582" w:rsidRPr="00F00581">
        <w:rPr>
          <w:rFonts w:asciiTheme="minorHAnsi" w:hAnsiTheme="minorHAnsi" w:cs="Arial"/>
          <w:i/>
        </w:rPr>
        <w:t>_</w:t>
      </w:r>
      <w:r w:rsidR="000905FC" w:rsidRPr="00F00581">
        <w:rPr>
          <w:rFonts w:asciiTheme="minorHAnsi" w:hAnsiTheme="minorHAnsi" w:cs="Arial"/>
          <w:i/>
        </w:rPr>
        <w:t>_</w:t>
      </w:r>
      <w:r w:rsidR="00B2271B" w:rsidRPr="00F00581">
        <w:rPr>
          <w:rFonts w:asciiTheme="minorHAnsi" w:hAnsiTheme="minorHAnsi" w:cs="Arial"/>
          <w:i/>
        </w:rPr>
        <w:t>_</w:t>
      </w:r>
      <w:r w:rsidRPr="00F00581">
        <w:rPr>
          <w:rFonts w:asciiTheme="minorHAnsi" w:hAnsiTheme="minorHAnsi" w:cs="Arial"/>
          <w:i/>
        </w:rPr>
        <w:t>__</w:t>
      </w:r>
      <w:r w:rsidR="00B2271B" w:rsidRPr="00F00581">
        <w:rPr>
          <w:rFonts w:asciiTheme="minorHAnsi" w:hAnsiTheme="minorHAnsi" w:cs="Arial"/>
          <w:i/>
        </w:rPr>
        <w:t>___</w:t>
      </w:r>
      <w:r w:rsidRPr="00F00581">
        <w:rPr>
          <w:rFonts w:asciiTheme="minorHAnsi" w:hAnsiTheme="minorHAnsi" w:cs="Arial"/>
          <w:i/>
        </w:rPr>
        <w:t>__</w:t>
      </w:r>
      <w:r w:rsidR="00B2271B" w:rsidRPr="00F00581">
        <w:rPr>
          <w:rFonts w:asciiTheme="minorHAnsi" w:hAnsiTheme="minorHAnsi" w:cs="Arial"/>
          <w:i/>
        </w:rPr>
        <w:t>_</w:t>
      </w:r>
      <w:r w:rsidRPr="00F00581">
        <w:rPr>
          <w:rFonts w:asciiTheme="minorHAnsi" w:hAnsiTheme="minorHAnsi" w:cs="Arial"/>
          <w:i/>
        </w:rPr>
        <w:t>_________________</w:t>
      </w:r>
      <w:r w:rsidR="006E0388" w:rsidRPr="00F00581">
        <w:rPr>
          <w:rFonts w:asciiTheme="minorHAnsi" w:hAnsiTheme="minorHAnsi" w:cs="Arial"/>
          <w:i/>
        </w:rPr>
        <w:t>_</w:t>
      </w:r>
      <w:r w:rsidRPr="00F00581">
        <w:rPr>
          <w:rFonts w:asciiTheme="minorHAnsi" w:hAnsiTheme="minorHAnsi" w:cs="Arial"/>
          <w:i/>
        </w:rPr>
        <w:t>____</w:t>
      </w:r>
      <w:r w:rsidR="007B16A9" w:rsidRPr="00F00581">
        <w:rPr>
          <w:rFonts w:asciiTheme="minorHAnsi" w:hAnsiTheme="minorHAnsi" w:cs="Arial"/>
          <w:i/>
        </w:rPr>
        <w:t>________</w:t>
      </w:r>
    </w:p>
    <w:p w:rsidR="00FA54B9" w:rsidRDefault="00FA54B9" w:rsidP="000905FC">
      <w:pPr>
        <w:tabs>
          <w:tab w:val="left" w:pos="1380"/>
        </w:tabs>
        <w:rPr>
          <w:rFonts w:asciiTheme="minorHAnsi" w:hAnsiTheme="minorHAnsi" w:cs="Arial"/>
        </w:rPr>
      </w:pPr>
    </w:p>
    <w:p w:rsidR="00FA54B9" w:rsidRPr="00FA54B9" w:rsidRDefault="00FA54B9" w:rsidP="000905FC">
      <w:pPr>
        <w:tabs>
          <w:tab w:val="left" w:pos="1380"/>
        </w:tabs>
        <w:rPr>
          <w:rFonts w:asciiTheme="minorHAnsi" w:hAnsiTheme="minorHAnsi" w:cs="Arial"/>
        </w:rPr>
      </w:pPr>
      <w:r>
        <w:rPr>
          <w:rFonts w:asciiTheme="minorHAnsi" w:hAnsiTheme="minorHAnsi" w:cs="Arial"/>
        </w:rPr>
        <w:t xml:space="preserve">Activity Role: </w:t>
      </w:r>
      <w:r>
        <w:rPr>
          <w:rFonts w:asciiTheme="minorHAnsi" w:hAnsiTheme="minorHAnsi" w:cs="Arial"/>
        </w:rPr>
        <w:tab/>
      </w:r>
      <w:r w:rsidR="00CD6C03" w:rsidRPr="00B32FD5">
        <w:rPr>
          <w:rFonts w:cs="Arial"/>
          <w:sz w:val="18"/>
          <w:szCs w:val="18"/>
        </w:rPr>
        <w:fldChar w:fldCharType="begin">
          <w:ffData>
            <w:name w:val="Check186"/>
            <w:enabled/>
            <w:calcOnExit w:val="0"/>
            <w:checkBox>
              <w:sizeAuto/>
              <w:default w:val="0"/>
            </w:checkBox>
          </w:ffData>
        </w:fldChar>
      </w:r>
      <w:r w:rsidRPr="00B32FD5">
        <w:rPr>
          <w:rFonts w:cs="Arial"/>
          <w:sz w:val="18"/>
          <w:szCs w:val="18"/>
        </w:rPr>
        <w:instrText xml:space="preserve"> FORMCHECKBOX </w:instrText>
      </w:r>
      <w:r w:rsidR="00CD6C03" w:rsidRPr="00B32FD5">
        <w:rPr>
          <w:rFonts w:cs="Arial"/>
          <w:sz w:val="18"/>
          <w:szCs w:val="18"/>
        </w:rPr>
      </w:r>
      <w:r w:rsidR="00CD6C03" w:rsidRPr="00B32FD5">
        <w:rPr>
          <w:rFonts w:cs="Arial"/>
          <w:sz w:val="18"/>
          <w:szCs w:val="18"/>
        </w:rPr>
        <w:fldChar w:fldCharType="end"/>
      </w:r>
      <w:r w:rsidRPr="00B32FD5">
        <w:rPr>
          <w:rFonts w:cs="Arial"/>
          <w:sz w:val="18"/>
          <w:szCs w:val="18"/>
        </w:rPr>
        <w:t xml:space="preserve"> </w:t>
      </w:r>
      <w:r>
        <w:rPr>
          <w:rFonts w:cs="Arial"/>
          <w:sz w:val="18"/>
          <w:szCs w:val="18"/>
        </w:rPr>
        <w:t>Speaker</w:t>
      </w:r>
      <w:r>
        <w:rPr>
          <w:rFonts w:cs="Arial"/>
          <w:sz w:val="18"/>
          <w:szCs w:val="18"/>
        </w:rPr>
        <w:tab/>
      </w:r>
      <w:r w:rsidR="00CD6C03" w:rsidRPr="00B32FD5">
        <w:rPr>
          <w:rFonts w:cs="Arial"/>
          <w:sz w:val="18"/>
          <w:szCs w:val="18"/>
        </w:rPr>
        <w:fldChar w:fldCharType="begin">
          <w:ffData>
            <w:name w:val="Check188"/>
            <w:enabled/>
            <w:calcOnExit w:val="0"/>
            <w:checkBox>
              <w:sizeAuto/>
              <w:default w:val="0"/>
            </w:checkBox>
          </w:ffData>
        </w:fldChar>
      </w:r>
      <w:r w:rsidRPr="00B32FD5">
        <w:rPr>
          <w:rFonts w:cs="Arial"/>
          <w:sz w:val="18"/>
          <w:szCs w:val="18"/>
        </w:rPr>
        <w:instrText xml:space="preserve"> FORMCHECKBOX </w:instrText>
      </w:r>
      <w:r w:rsidR="00CD6C03" w:rsidRPr="00B32FD5">
        <w:rPr>
          <w:rFonts w:cs="Arial"/>
          <w:sz w:val="18"/>
          <w:szCs w:val="18"/>
        </w:rPr>
      </w:r>
      <w:r w:rsidR="00CD6C03" w:rsidRPr="00B32FD5">
        <w:rPr>
          <w:rFonts w:cs="Arial"/>
          <w:sz w:val="18"/>
          <w:szCs w:val="18"/>
        </w:rPr>
        <w:fldChar w:fldCharType="end"/>
      </w:r>
      <w:r w:rsidRPr="00B32FD5">
        <w:rPr>
          <w:rFonts w:cs="Arial"/>
          <w:sz w:val="18"/>
          <w:szCs w:val="18"/>
        </w:rPr>
        <w:t xml:space="preserve"> A</w:t>
      </w:r>
      <w:r>
        <w:rPr>
          <w:rFonts w:cs="Arial"/>
          <w:sz w:val="18"/>
          <w:szCs w:val="18"/>
        </w:rPr>
        <w:t>uthor</w:t>
      </w:r>
      <w:r>
        <w:rPr>
          <w:rFonts w:cs="Arial"/>
          <w:sz w:val="18"/>
          <w:szCs w:val="18"/>
        </w:rPr>
        <w:tab/>
      </w:r>
      <w:r w:rsidR="00CD6C03" w:rsidRPr="00B32FD5">
        <w:rPr>
          <w:rFonts w:cs="Arial"/>
          <w:sz w:val="18"/>
          <w:szCs w:val="18"/>
        </w:rPr>
        <w:fldChar w:fldCharType="begin">
          <w:ffData>
            <w:name w:val="Check188"/>
            <w:enabled/>
            <w:calcOnExit w:val="0"/>
            <w:checkBox>
              <w:sizeAuto/>
              <w:default w:val="0"/>
            </w:checkBox>
          </w:ffData>
        </w:fldChar>
      </w:r>
      <w:r w:rsidRPr="00B32FD5">
        <w:rPr>
          <w:rFonts w:cs="Arial"/>
          <w:sz w:val="18"/>
          <w:szCs w:val="18"/>
        </w:rPr>
        <w:instrText xml:space="preserve"> FORMCHECKBOX </w:instrText>
      </w:r>
      <w:r w:rsidR="00CD6C03" w:rsidRPr="00B32FD5">
        <w:rPr>
          <w:rFonts w:cs="Arial"/>
          <w:sz w:val="18"/>
          <w:szCs w:val="18"/>
        </w:rPr>
      </w:r>
      <w:r w:rsidR="00CD6C03" w:rsidRPr="00B32FD5">
        <w:rPr>
          <w:rFonts w:cs="Arial"/>
          <w:sz w:val="18"/>
          <w:szCs w:val="18"/>
        </w:rPr>
        <w:fldChar w:fldCharType="end"/>
      </w:r>
      <w:r w:rsidRPr="00B32FD5">
        <w:rPr>
          <w:rFonts w:cs="Arial"/>
          <w:sz w:val="18"/>
          <w:szCs w:val="18"/>
        </w:rPr>
        <w:t xml:space="preserve"> </w:t>
      </w:r>
      <w:r>
        <w:rPr>
          <w:rFonts w:cs="Arial"/>
          <w:sz w:val="18"/>
          <w:szCs w:val="18"/>
        </w:rPr>
        <w:t>Planner</w:t>
      </w:r>
      <w:r>
        <w:rPr>
          <w:rFonts w:cs="Arial"/>
          <w:sz w:val="18"/>
          <w:szCs w:val="18"/>
        </w:rPr>
        <w:tab/>
      </w:r>
      <w:r w:rsidR="00CD6C03" w:rsidRPr="00B32FD5">
        <w:rPr>
          <w:rFonts w:cs="Arial"/>
          <w:sz w:val="18"/>
          <w:szCs w:val="18"/>
        </w:rPr>
        <w:fldChar w:fldCharType="begin">
          <w:ffData>
            <w:name w:val="Check188"/>
            <w:enabled/>
            <w:calcOnExit w:val="0"/>
            <w:checkBox>
              <w:sizeAuto/>
              <w:default w:val="0"/>
            </w:checkBox>
          </w:ffData>
        </w:fldChar>
      </w:r>
      <w:r w:rsidRPr="00B32FD5">
        <w:rPr>
          <w:rFonts w:cs="Arial"/>
          <w:sz w:val="18"/>
          <w:szCs w:val="18"/>
        </w:rPr>
        <w:instrText xml:space="preserve"> FORMCHECKBOX </w:instrText>
      </w:r>
      <w:r w:rsidR="00CD6C03" w:rsidRPr="00B32FD5">
        <w:rPr>
          <w:rFonts w:cs="Arial"/>
          <w:sz w:val="18"/>
          <w:szCs w:val="18"/>
        </w:rPr>
      </w:r>
      <w:r w:rsidR="00CD6C03" w:rsidRPr="00B32FD5">
        <w:rPr>
          <w:rFonts w:cs="Arial"/>
          <w:sz w:val="18"/>
          <w:szCs w:val="18"/>
        </w:rPr>
        <w:fldChar w:fldCharType="end"/>
      </w:r>
      <w:r w:rsidRPr="00B32FD5">
        <w:rPr>
          <w:rFonts w:cs="Arial"/>
          <w:sz w:val="18"/>
          <w:szCs w:val="18"/>
        </w:rPr>
        <w:t xml:space="preserve"> </w:t>
      </w:r>
      <w:r>
        <w:rPr>
          <w:rFonts w:cs="Arial"/>
          <w:sz w:val="18"/>
          <w:szCs w:val="18"/>
        </w:rPr>
        <w:t>Content Reviewer</w:t>
      </w:r>
      <w:r>
        <w:rPr>
          <w:rFonts w:cs="Arial"/>
          <w:sz w:val="18"/>
          <w:szCs w:val="18"/>
        </w:rPr>
        <w:tab/>
      </w:r>
      <w:r w:rsidR="00CD6C03" w:rsidRPr="00B32FD5">
        <w:rPr>
          <w:rFonts w:cs="Arial"/>
          <w:sz w:val="18"/>
          <w:szCs w:val="18"/>
        </w:rPr>
        <w:fldChar w:fldCharType="begin">
          <w:ffData>
            <w:name w:val="Check188"/>
            <w:enabled/>
            <w:calcOnExit w:val="0"/>
            <w:checkBox>
              <w:sizeAuto/>
              <w:default w:val="0"/>
            </w:checkBox>
          </w:ffData>
        </w:fldChar>
      </w:r>
      <w:r w:rsidRPr="00B32FD5">
        <w:rPr>
          <w:rFonts w:cs="Arial"/>
          <w:sz w:val="18"/>
          <w:szCs w:val="18"/>
        </w:rPr>
        <w:instrText xml:space="preserve"> FORMCHECKBOX </w:instrText>
      </w:r>
      <w:r w:rsidR="00CD6C03" w:rsidRPr="00B32FD5">
        <w:rPr>
          <w:rFonts w:cs="Arial"/>
          <w:sz w:val="18"/>
          <w:szCs w:val="18"/>
        </w:rPr>
      </w:r>
      <w:r w:rsidR="00CD6C03" w:rsidRPr="00B32FD5">
        <w:rPr>
          <w:rFonts w:cs="Arial"/>
          <w:sz w:val="18"/>
          <w:szCs w:val="18"/>
        </w:rPr>
        <w:fldChar w:fldCharType="end"/>
      </w:r>
      <w:r>
        <w:rPr>
          <w:rFonts w:cs="Arial"/>
          <w:sz w:val="18"/>
          <w:szCs w:val="18"/>
        </w:rPr>
        <w:t>Other</w:t>
      </w:r>
      <w:proofErr w:type="gramStart"/>
      <w:r>
        <w:rPr>
          <w:rFonts w:cs="Arial"/>
          <w:sz w:val="18"/>
          <w:szCs w:val="18"/>
        </w:rPr>
        <w:t>:_</w:t>
      </w:r>
      <w:proofErr w:type="gramEnd"/>
      <w:r>
        <w:rPr>
          <w:rFonts w:cs="Arial"/>
          <w:sz w:val="18"/>
          <w:szCs w:val="18"/>
        </w:rPr>
        <w:t>__________________</w:t>
      </w:r>
    </w:p>
    <w:tbl>
      <w:tblPr>
        <w:tblW w:w="0" w:type="auto"/>
        <w:tblInd w:w="360" w:type="dxa"/>
        <w:tblLook w:val="04A0" w:firstRow="1" w:lastRow="0" w:firstColumn="1" w:lastColumn="0" w:noHBand="0" w:noVBand="1"/>
      </w:tblPr>
      <w:tblGrid>
        <w:gridCol w:w="2070"/>
        <w:gridCol w:w="2160"/>
        <w:gridCol w:w="2340"/>
        <w:gridCol w:w="3582"/>
      </w:tblGrid>
      <w:tr w:rsidR="00547AB0" w:rsidRPr="00B32FD5" w:rsidTr="005E42A9">
        <w:tc>
          <w:tcPr>
            <w:tcW w:w="2070" w:type="dxa"/>
            <w:vAlign w:val="center"/>
          </w:tcPr>
          <w:p w:rsidR="00547AB0" w:rsidRPr="00B32FD5" w:rsidRDefault="00547AB0" w:rsidP="00547AB0">
            <w:pPr>
              <w:tabs>
                <w:tab w:val="left" w:pos="1350"/>
              </w:tabs>
              <w:spacing w:line="360" w:lineRule="auto"/>
              <w:rPr>
                <w:rFonts w:cs="Arial"/>
                <w:sz w:val="18"/>
                <w:szCs w:val="18"/>
              </w:rPr>
            </w:pPr>
          </w:p>
        </w:tc>
        <w:tc>
          <w:tcPr>
            <w:tcW w:w="2160" w:type="dxa"/>
            <w:vAlign w:val="center"/>
          </w:tcPr>
          <w:p w:rsidR="00547AB0" w:rsidRPr="00B32FD5" w:rsidRDefault="00547AB0" w:rsidP="00547AB0">
            <w:pPr>
              <w:spacing w:line="360" w:lineRule="auto"/>
              <w:ind w:left="-810" w:firstLine="810"/>
              <w:rPr>
                <w:rFonts w:cs="Arial"/>
                <w:sz w:val="18"/>
                <w:szCs w:val="18"/>
              </w:rPr>
            </w:pPr>
          </w:p>
        </w:tc>
        <w:tc>
          <w:tcPr>
            <w:tcW w:w="2340" w:type="dxa"/>
            <w:vAlign w:val="center"/>
          </w:tcPr>
          <w:p w:rsidR="00547AB0" w:rsidRPr="00B32FD5" w:rsidRDefault="00547AB0" w:rsidP="00547AB0">
            <w:pPr>
              <w:spacing w:line="360" w:lineRule="auto"/>
              <w:rPr>
                <w:rFonts w:cs="Arial"/>
                <w:sz w:val="18"/>
                <w:szCs w:val="18"/>
              </w:rPr>
            </w:pPr>
          </w:p>
        </w:tc>
        <w:tc>
          <w:tcPr>
            <w:tcW w:w="3582" w:type="dxa"/>
            <w:vAlign w:val="center"/>
          </w:tcPr>
          <w:p w:rsidR="00547AB0" w:rsidRPr="00B32FD5" w:rsidRDefault="00547AB0" w:rsidP="00547AB0">
            <w:pPr>
              <w:spacing w:line="360" w:lineRule="auto"/>
              <w:rPr>
                <w:rFonts w:cs="Arial"/>
                <w:sz w:val="18"/>
                <w:szCs w:val="18"/>
              </w:rPr>
            </w:pPr>
          </w:p>
        </w:tc>
      </w:tr>
    </w:tbl>
    <w:p w:rsidR="00F81E93" w:rsidRPr="00F00581" w:rsidRDefault="00CD6C03" w:rsidP="000905FC">
      <w:pPr>
        <w:tabs>
          <w:tab w:val="left" w:pos="1380"/>
        </w:tabs>
        <w:rPr>
          <w:rFonts w:asciiTheme="minorHAnsi" w:hAnsiTheme="minorHAnsi" w:cs="Arial"/>
        </w:rPr>
      </w:pPr>
      <w:r w:rsidRPr="00F00581">
        <w:rPr>
          <w:rFonts w:asciiTheme="minorHAnsi" w:hAnsiTheme="minorHAnsi" w:cs="Arial"/>
        </w:rPr>
        <w:fldChar w:fldCharType="begin">
          <w:ffData>
            <w:name w:val="Check20"/>
            <w:enabled/>
            <w:calcOnExit w:val="0"/>
            <w:checkBox>
              <w:sizeAuto/>
              <w:default w:val="0"/>
            </w:checkBox>
          </w:ffData>
        </w:fldChar>
      </w:r>
      <w:r w:rsidR="003E57C8" w:rsidRPr="00F00581">
        <w:rPr>
          <w:rFonts w:asciiTheme="minorHAnsi" w:hAnsiTheme="minorHAnsi" w:cs="Arial"/>
        </w:rPr>
        <w:instrText xml:space="preserve"> FORMCHECKBOX </w:instrText>
      </w:r>
      <w:r w:rsidRPr="00F00581">
        <w:rPr>
          <w:rFonts w:asciiTheme="minorHAnsi" w:hAnsiTheme="minorHAnsi" w:cs="Arial"/>
        </w:rPr>
      </w:r>
      <w:r w:rsidRPr="00F00581">
        <w:rPr>
          <w:rFonts w:asciiTheme="minorHAnsi" w:hAnsiTheme="minorHAnsi" w:cs="Arial"/>
        </w:rPr>
        <w:fldChar w:fldCharType="end"/>
      </w:r>
      <w:r w:rsidR="003E57C8" w:rsidRPr="00F00581">
        <w:rPr>
          <w:rFonts w:asciiTheme="minorHAnsi" w:hAnsiTheme="minorHAnsi" w:cs="Arial"/>
        </w:rPr>
        <w:t xml:space="preserve"> </w:t>
      </w:r>
      <w:r w:rsidR="00F81E93" w:rsidRPr="00F00581">
        <w:rPr>
          <w:rFonts w:asciiTheme="minorHAnsi" w:hAnsiTheme="minorHAnsi" w:cs="Arial"/>
        </w:rPr>
        <w:t xml:space="preserve">My spouse, significant other, or I </w:t>
      </w:r>
      <w:r w:rsidR="00F81E93" w:rsidRPr="00F00581">
        <w:rPr>
          <w:rFonts w:asciiTheme="minorHAnsi" w:hAnsiTheme="minorHAnsi" w:cs="Arial"/>
          <w:b/>
          <w:u w:val="single"/>
        </w:rPr>
        <w:t>have not</w:t>
      </w:r>
      <w:r w:rsidR="00F81E93" w:rsidRPr="00F00581">
        <w:rPr>
          <w:rFonts w:asciiTheme="minorHAnsi" w:hAnsiTheme="minorHAnsi" w:cs="Arial"/>
        </w:rPr>
        <w:t xml:space="preserve"> had </w:t>
      </w:r>
      <w:r w:rsidR="001D5122" w:rsidRPr="00F00581">
        <w:rPr>
          <w:rFonts w:asciiTheme="minorHAnsi" w:hAnsiTheme="minorHAnsi" w:cs="Arial"/>
        </w:rPr>
        <w:t xml:space="preserve">any </w:t>
      </w:r>
      <w:r w:rsidR="00D107A0" w:rsidRPr="00F00581">
        <w:rPr>
          <w:rFonts w:asciiTheme="minorHAnsi" w:hAnsiTheme="minorHAnsi" w:cs="Arial"/>
        </w:rPr>
        <w:t>rele</w:t>
      </w:r>
      <w:r w:rsidR="00F81E93" w:rsidRPr="00F00581">
        <w:rPr>
          <w:rFonts w:asciiTheme="minorHAnsi" w:hAnsiTheme="minorHAnsi" w:cs="Arial"/>
        </w:rPr>
        <w:t>vant financial relationships</w:t>
      </w:r>
      <w:r w:rsidR="00073375" w:rsidRPr="00F00581">
        <w:rPr>
          <w:rFonts w:asciiTheme="minorHAnsi" w:hAnsiTheme="minorHAnsi" w:cs="Arial"/>
        </w:rPr>
        <w:t xml:space="preserve"> during the past 12 months</w:t>
      </w:r>
      <w:r w:rsidR="00F81E93" w:rsidRPr="00F00581">
        <w:rPr>
          <w:rFonts w:asciiTheme="minorHAnsi" w:hAnsiTheme="minorHAnsi" w:cs="Arial"/>
        </w:rPr>
        <w:t>.</w:t>
      </w:r>
    </w:p>
    <w:p w:rsidR="00795D13" w:rsidRPr="00F00581" w:rsidRDefault="00795D13" w:rsidP="000905FC">
      <w:pPr>
        <w:tabs>
          <w:tab w:val="left" w:pos="1380"/>
        </w:tabs>
        <w:rPr>
          <w:rFonts w:asciiTheme="minorHAnsi" w:hAnsiTheme="minorHAnsi" w:cs="Arial"/>
        </w:rPr>
      </w:pPr>
    </w:p>
    <w:p w:rsidR="005F0BB0" w:rsidRDefault="00CD6C03" w:rsidP="000905FC">
      <w:pPr>
        <w:tabs>
          <w:tab w:val="left" w:pos="1380"/>
        </w:tabs>
        <w:rPr>
          <w:rFonts w:asciiTheme="minorHAnsi" w:hAnsiTheme="minorHAnsi" w:cs="Arial"/>
        </w:rPr>
      </w:pPr>
      <w:r w:rsidRPr="00F00581">
        <w:rPr>
          <w:rFonts w:asciiTheme="minorHAnsi" w:hAnsiTheme="minorHAnsi" w:cs="Arial"/>
        </w:rPr>
        <w:fldChar w:fldCharType="begin">
          <w:ffData>
            <w:name w:val="Check20"/>
            <w:enabled/>
            <w:calcOnExit w:val="0"/>
            <w:checkBox>
              <w:sizeAuto/>
              <w:default w:val="0"/>
            </w:checkBox>
          </w:ffData>
        </w:fldChar>
      </w:r>
      <w:r w:rsidR="00F81E93" w:rsidRPr="00F00581">
        <w:rPr>
          <w:rFonts w:asciiTheme="minorHAnsi" w:hAnsiTheme="minorHAnsi" w:cs="Arial"/>
        </w:rPr>
        <w:instrText xml:space="preserve"> FORMCHECKBOX </w:instrText>
      </w:r>
      <w:r w:rsidRPr="00F00581">
        <w:rPr>
          <w:rFonts w:asciiTheme="minorHAnsi" w:hAnsiTheme="minorHAnsi" w:cs="Arial"/>
        </w:rPr>
      </w:r>
      <w:r w:rsidRPr="00F00581">
        <w:rPr>
          <w:rFonts w:asciiTheme="minorHAnsi" w:hAnsiTheme="minorHAnsi" w:cs="Arial"/>
        </w:rPr>
        <w:fldChar w:fldCharType="end"/>
      </w:r>
      <w:r w:rsidR="00F81E93" w:rsidRPr="00F00581">
        <w:rPr>
          <w:rFonts w:asciiTheme="minorHAnsi" w:hAnsiTheme="minorHAnsi" w:cs="Arial"/>
        </w:rPr>
        <w:t xml:space="preserve"> My spouse, significant</w:t>
      </w:r>
      <w:r w:rsidR="00F81E93" w:rsidRPr="00F00581">
        <w:rPr>
          <w:rFonts w:asciiTheme="minorHAnsi" w:hAnsiTheme="minorHAnsi" w:cs="Arial"/>
          <w:i/>
        </w:rPr>
        <w:t xml:space="preserve"> </w:t>
      </w:r>
      <w:r w:rsidR="00F81E93" w:rsidRPr="00F00581">
        <w:rPr>
          <w:rFonts w:asciiTheme="minorHAnsi" w:hAnsiTheme="minorHAnsi" w:cs="Arial"/>
        </w:rPr>
        <w:t>other, or I</w:t>
      </w:r>
      <w:r w:rsidR="00D107A0" w:rsidRPr="00F00581">
        <w:rPr>
          <w:rFonts w:asciiTheme="minorHAnsi" w:hAnsiTheme="minorHAnsi" w:cs="Arial"/>
        </w:rPr>
        <w:t xml:space="preserve"> </w:t>
      </w:r>
      <w:r w:rsidR="00D107A0" w:rsidRPr="00F00581">
        <w:rPr>
          <w:rFonts w:asciiTheme="minorHAnsi" w:hAnsiTheme="minorHAnsi" w:cs="Arial"/>
          <w:b/>
          <w:u w:val="single"/>
        </w:rPr>
        <w:t>currently</w:t>
      </w:r>
      <w:r w:rsidR="00F81E93" w:rsidRPr="00F00581">
        <w:rPr>
          <w:rFonts w:asciiTheme="minorHAnsi" w:hAnsiTheme="minorHAnsi" w:cs="Arial"/>
          <w:b/>
          <w:u w:val="single"/>
        </w:rPr>
        <w:t xml:space="preserve"> have or have had</w:t>
      </w:r>
      <w:r w:rsidR="00D107A0" w:rsidRPr="00F00581">
        <w:rPr>
          <w:rFonts w:asciiTheme="minorHAnsi" w:hAnsiTheme="minorHAnsi" w:cs="Arial"/>
        </w:rPr>
        <w:t xml:space="preserve"> </w:t>
      </w:r>
      <w:r w:rsidR="00F81E93" w:rsidRPr="00F00581">
        <w:rPr>
          <w:rFonts w:asciiTheme="minorHAnsi" w:hAnsiTheme="minorHAnsi" w:cs="Arial"/>
        </w:rPr>
        <w:t>the following relevant financial</w:t>
      </w:r>
      <w:r w:rsidR="009C2582" w:rsidRPr="00F00581">
        <w:rPr>
          <w:rFonts w:asciiTheme="minorHAnsi" w:hAnsiTheme="minorHAnsi" w:cs="Arial"/>
        </w:rPr>
        <w:t xml:space="preserve"> </w:t>
      </w:r>
      <w:r w:rsidR="00F81E93" w:rsidRPr="00F00581">
        <w:rPr>
          <w:rFonts w:asciiTheme="minorHAnsi" w:hAnsiTheme="minorHAnsi" w:cs="Arial"/>
        </w:rPr>
        <w:t xml:space="preserve">relationships (in any </w:t>
      </w:r>
    </w:p>
    <w:p w:rsidR="001E31A5" w:rsidRPr="00F00581" w:rsidRDefault="005F0BB0" w:rsidP="000905FC">
      <w:pPr>
        <w:tabs>
          <w:tab w:val="left" w:pos="1380"/>
        </w:tabs>
        <w:rPr>
          <w:rFonts w:asciiTheme="minorHAnsi" w:hAnsiTheme="minorHAnsi" w:cs="Arial"/>
        </w:rPr>
      </w:pPr>
      <w:r>
        <w:rPr>
          <w:rFonts w:asciiTheme="minorHAnsi" w:hAnsiTheme="minorHAnsi" w:cs="Arial"/>
        </w:rPr>
        <w:t xml:space="preserve">       </w:t>
      </w:r>
      <w:proofErr w:type="gramStart"/>
      <w:r w:rsidR="00F81E93" w:rsidRPr="00F00581">
        <w:rPr>
          <w:rFonts w:asciiTheme="minorHAnsi" w:hAnsiTheme="minorHAnsi" w:cs="Arial"/>
        </w:rPr>
        <w:t>amount</w:t>
      </w:r>
      <w:proofErr w:type="gramEnd"/>
      <w:r w:rsidR="00F81E93" w:rsidRPr="00F00581">
        <w:rPr>
          <w:rFonts w:asciiTheme="minorHAnsi" w:hAnsiTheme="minorHAnsi" w:cs="Arial"/>
        </w:rPr>
        <w:t>)</w:t>
      </w:r>
      <w:r w:rsidR="006E0388" w:rsidRPr="00F00581">
        <w:rPr>
          <w:rFonts w:asciiTheme="minorHAnsi" w:hAnsiTheme="minorHAnsi" w:cs="Arial"/>
        </w:rPr>
        <w:t xml:space="preserve"> </w:t>
      </w:r>
      <w:r w:rsidR="009C2582" w:rsidRPr="00F00581">
        <w:rPr>
          <w:rFonts w:asciiTheme="minorHAnsi" w:hAnsiTheme="minorHAnsi" w:cs="Arial"/>
        </w:rPr>
        <w:t>during</w:t>
      </w:r>
      <w:r>
        <w:rPr>
          <w:rFonts w:asciiTheme="minorHAnsi" w:hAnsiTheme="minorHAnsi" w:cs="Arial"/>
        </w:rPr>
        <w:t xml:space="preserve"> </w:t>
      </w:r>
      <w:r w:rsidR="009C2582" w:rsidRPr="00F00581">
        <w:rPr>
          <w:rFonts w:asciiTheme="minorHAnsi" w:hAnsiTheme="minorHAnsi" w:cs="Arial"/>
        </w:rPr>
        <w:t>the past 12 months</w:t>
      </w:r>
      <w:r w:rsidR="00F81E93" w:rsidRPr="00F00581">
        <w:rPr>
          <w:rFonts w:asciiTheme="minorHAnsi" w:hAnsiTheme="minorHAnsi" w:cs="Arial"/>
        </w:rPr>
        <w:t>:</w:t>
      </w:r>
    </w:p>
    <w:p w:rsidR="001E31A5" w:rsidRPr="006E0388" w:rsidRDefault="001E31A5" w:rsidP="000905FC">
      <w:pPr>
        <w:tabs>
          <w:tab w:val="left" w:pos="1380"/>
        </w:tabs>
        <w:rPr>
          <w:rFonts w:asciiTheme="minorHAnsi" w:hAnsiTheme="minorHAnsi" w:cs="Arial"/>
          <w:i/>
          <w:sz w:val="20"/>
          <w:szCs w:val="20"/>
        </w:rPr>
      </w:pPr>
    </w:p>
    <w:tbl>
      <w:tblPr>
        <w:tblW w:w="0" w:type="auto"/>
        <w:tblInd w:w="144" w:type="dxa"/>
        <w:tblLayout w:type="fixed"/>
        <w:tblCellMar>
          <w:left w:w="0" w:type="dxa"/>
          <w:right w:w="0" w:type="dxa"/>
        </w:tblCellMar>
        <w:tblLook w:val="04A0" w:firstRow="1" w:lastRow="0" w:firstColumn="1" w:lastColumn="0" w:noHBand="0" w:noVBand="1"/>
      </w:tblPr>
      <w:tblGrid>
        <w:gridCol w:w="3870"/>
        <w:gridCol w:w="3240"/>
        <w:gridCol w:w="3510"/>
      </w:tblGrid>
      <w:tr w:rsidR="00673111" w:rsidRPr="006E0388" w:rsidTr="00673111">
        <w:trPr>
          <w:trHeight w:val="261"/>
        </w:trPr>
        <w:tc>
          <w:tcPr>
            <w:tcW w:w="3870" w:type="dxa"/>
            <w:tcBorders>
              <w:top w:val="single" w:sz="1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rsidR="00673111" w:rsidRPr="006E0388" w:rsidRDefault="00FA3386" w:rsidP="000905FC">
            <w:pPr>
              <w:spacing w:after="200" w:line="276" w:lineRule="auto"/>
              <w:rPr>
                <w:rFonts w:asciiTheme="minorHAnsi" w:eastAsiaTheme="minorHAnsi" w:hAnsiTheme="minorHAnsi" w:cs="Arial"/>
                <w:b/>
              </w:rPr>
            </w:pPr>
            <w:r>
              <w:rPr>
                <w:rFonts w:asciiTheme="minorHAnsi" w:eastAsiaTheme="minorHAnsi" w:hAnsiTheme="minorHAnsi" w:cs="Arial"/>
                <w:b/>
              </w:rPr>
              <w:t xml:space="preserve">Name of </w:t>
            </w:r>
            <w:r w:rsidR="00673111" w:rsidRPr="006E0388">
              <w:rPr>
                <w:rFonts w:asciiTheme="minorHAnsi" w:eastAsiaTheme="minorHAnsi" w:hAnsiTheme="minorHAnsi" w:cs="Arial"/>
                <w:b/>
              </w:rPr>
              <w:t>Commercial Interest</w:t>
            </w:r>
          </w:p>
        </w:tc>
        <w:tc>
          <w:tcPr>
            <w:tcW w:w="3240" w:type="dxa"/>
            <w:tcBorders>
              <w:top w:val="single" w:sz="1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DC0587" w:rsidRDefault="00DC0587" w:rsidP="00DC0587">
            <w:pPr>
              <w:rPr>
                <w:rFonts w:asciiTheme="minorHAnsi" w:hAnsiTheme="minorHAnsi" w:cs="Arial"/>
                <w:b/>
              </w:rPr>
            </w:pPr>
            <w:r>
              <w:rPr>
                <w:rFonts w:asciiTheme="minorHAnsi" w:hAnsiTheme="minorHAnsi" w:cs="Arial"/>
                <w:b/>
              </w:rPr>
              <w:t>Relationship with</w:t>
            </w:r>
          </w:p>
          <w:p w:rsidR="00673111" w:rsidRPr="006E0388" w:rsidRDefault="00DC0587" w:rsidP="00DC0587">
            <w:pPr>
              <w:spacing w:line="276" w:lineRule="auto"/>
              <w:rPr>
                <w:rFonts w:asciiTheme="minorHAnsi" w:eastAsiaTheme="minorHAnsi" w:hAnsiTheme="minorHAnsi" w:cs="Arial"/>
                <w:b/>
              </w:rPr>
            </w:pPr>
            <w:r>
              <w:rPr>
                <w:rFonts w:asciiTheme="minorHAnsi" w:hAnsiTheme="minorHAnsi" w:cs="Arial"/>
                <w:b/>
              </w:rPr>
              <w:t>Commercial Interest</w:t>
            </w:r>
            <w:r w:rsidR="00673111" w:rsidRPr="006E0388">
              <w:rPr>
                <w:rFonts w:asciiTheme="minorHAnsi" w:hAnsiTheme="minorHAnsi" w:cs="Arial"/>
                <w:b/>
              </w:rPr>
              <w:t>*</w:t>
            </w:r>
          </w:p>
        </w:tc>
        <w:tc>
          <w:tcPr>
            <w:tcW w:w="3510" w:type="dxa"/>
            <w:tcBorders>
              <w:top w:val="single" w:sz="1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73111" w:rsidRPr="006E0388" w:rsidRDefault="004E3388" w:rsidP="000905FC">
            <w:pPr>
              <w:spacing w:after="200" w:line="276" w:lineRule="auto"/>
              <w:rPr>
                <w:rFonts w:asciiTheme="minorHAnsi" w:eastAsiaTheme="minorHAnsi" w:hAnsiTheme="minorHAnsi" w:cs="Arial"/>
                <w:b/>
              </w:rPr>
            </w:pPr>
            <w:r w:rsidRPr="006E0388">
              <w:rPr>
                <w:rFonts w:asciiTheme="minorHAnsi" w:hAnsiTheme="minorHAnsi" w:cs="Arial"/>
                <w:b/>
              </w:rPr>
              <w:t xml:space="preserve">Type of Compensation </w:t>
            </w:r>
            <w:r w:rsidR="00673111" w:rsidRPr="006E0388">
              <w:rPr>
                <w:rFonts w:asciiTheme="minorHAnsi" w:hAnsiTheme="minorHAnsi" w:cs="Arial"/>
                <w:b/>
              </w:rPr>
              <w:t>Received**</w:t>
            </w:r>
          </w:p>
        </w:tc>
      </w:tr>
      <w:tr w:rsidR="00673111" w:rsidRPr="006E0388" w:rsidTr="00673111">
        <w:trPr>
          <w:trHeight w:val="538"/>
        </w:trPr>
        <w:tc>
          <w:tcPr>
            <w:tcW w:w="3870"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rsidR="00673111" w:rsidRPr="006E0388" w:rsidRDefault="00673111" w:rsidP="000905FC">
            <w:pPr>
              <w:rPr>
                <w:rFonts w:asciiTheme="minorHAnsi" w:eastAsiaTheme="minorEastAsia" w:hAnsiTheme="minorHAnsi" w:cs="Arial"/>
              </w:rPr>
            </w:pPr>
          </w:p>
        </w:tc>
        <w:tc>
          <w:tcPr>
            <w:tcW w:w="32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73111" w:rsidRPr="006E0388" w:rsidRDefault="00673111" w:rsidP="000905FC">
            <w:pPr>
              <w:rPr>
                <w:rFonts w:asciiTheme="minorHAnsi" w:eastAsiaTheme="minorEastAsia" w:hAnsiTheme="minorHAnsi" w:cs="Arial"/>
              </w:rPr>
            </w:pPr>
          </w:p>
        </w:tc>
        <w:tc>
          <w:tcPr>
            <w:tcW w:w="3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73111" w:rsidRPr="006E0388" w:rsidRDefault="00673111" w:rsidP="000905FC">
            <w:pPr>
              <w:rPr>
                <w:rFonts w:asciiTheme="minorHAnsi" w:eastAsiaTheme="minorEastAsia" w:hAnsiTheme="minorHAnsi" w:cs="Arial"/>
              </w:rPr>
            </w:pPr>
          </w:p>
        </w:tc>
      </w:tr>
      <w:tr w:rsidR="00673111" w:rsidRPr="006E0388" w:rsidTr="00673111">
        <w:trPr>
          <w:trHeight w:val="556"/>
        </w:trPr>
        <w:tc>
          <w:tcPr>
            <w:tcW w:w="3870"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rsidR="00673111" w:rsidRPr="006E0388" w:rsidRDefault="00673111" w:rsidP="000905FC">
            <w:pPr>
              <w:rPr>
                <w:rFonts w:asciiTheme="minorHAnsi" w:eastAsiaTheme="minorEastAsia" w:hAnsiTheme="minorHAnsi" w:cs="Arial"/>
              </w:rPr>
            </w:pPr>
          </w:p>
        </w:tc>
        <w:tc>
          <w:tcPr>
            <w:tcW w:w="32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73111" w:rsidRPr="006E0388" w:rsidRDefault="00673111" w:rsidP="000905FC">
            <w:pPr>
              <w:rPr>
                <w:rFonts w:asciiTheme="minorHAnsi" w:eastAsiaTheme="minorEastAsia" w:hAnsiTheme="minorHAnsi" w:cs="Arial"/>
              </w:rPr>
            </w:pPr>
          </w:p>
        </w:tc>
        <w:tc>
          <w:tcPr>
            <w:tcW w:w="3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73111" w:rsidRPr="006E0388" w:rsidRDefault="00673111" w:rsidP="000905FC">
            <w:pPr>
              <w:rPr>
                <w:rFonts w:asciiTheme="minorHAnsi" w:eastAsiaTheme="minorEastAsia" w:hAnsiTheme="minorHAnsi" w:cs="Arial"/>
              </w:rPr>
            </w:pPr>
          </w:p>
        </w:tc>
      </w:tr>
      <w:tr w:rsidR="00673111" w:rsidRPr="006E0388" w:rsidTr="00673111">
        <w:trPr>
          <w:trHeight w:val="556"/>
        </w:trPr>
        <w:tc>
          <w:tcPr>
            <w:tcW w:w="3870"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rsidR="00673111" w:rsidRPr="006E0388" w:rsidRDefault="00673111" w:rsidP="000905FC">
            <w:pPr>
              <w:rPr>
                <w:rFonts w:asciiTheme="minorHAnsi" w:eastAsiaTheme="minorEastAsia" w:hAnsiTheme="minorHAnsi" w:cs="Arial"/>
              </w:rPr>
            </w:pPr>
          </w:p>
        </w:tc>
        <w:tc>
          <w:tcPr>
            <w:tcW w:w="32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73111" w:rsidRPr="006E0388" w:rsidRDefault="00673111" w:rsidP="000905FC">
            <w:pPr>
              <w:rPr>
                <w:rFonts w:asciiTheme="minorHAnsi" w:eastAsiaTheme="minorEastAsia" w:hAnsiTheme="minorHAnsi" w:cs="Arial"/>
              </w:rPr>
            </w:pPr>
          </w:p>
        </w:tc>
        <w:tc>
          <w:tcPr>
            <w:tcW w:w="3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73111" w:rsidRPr="006E0388" w:rsidRDefault="00673111" w:rsidP="000905FC">
            <w:pPr>
              <w:rPr>
                <w:rFonts w:asciiTheme="minorHAnsi" w:eastAsiaTheme="minorEastAsia" w:hAnsiTheme="minorHAnsi" w:cs="Arial"/>
              </w:rPr>
            </w:pPr>
          </w:p>
        </w:tc>
      </w:tr>
      <w:tr w:rsidR="007B16A9" w:rsidRPr="006E0388" w:rsidTr="00673111">
        <w:trPr>
          <w:trHeight w:val="556"/>
        </w:trPr>
        <w:tc>
          <w:tcPr>
            <w:tcW w:w="3870"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rsidR="007B16A9" w:rsidRPr="006E0388" w:rsidRDefault="007B16A9" w:rsidP="000905FC">
            <w:pPr>
              <w:rPr>
                <w:rFonts w:asciiTheme="minorHAnsi" w:eastAsiaTheme="minorEastAsia" w:hAnsiTheme="minorHAnsi" w:cs="Arial"/>
              </w:rPr>
            </w:pPr>
          </w:p>
        </w:tc>
        <w:tc>
          <w:tcPr>
            <w:tcW w:w="32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B16A9" w:rsidRPr="006E0388" w:rsidRDefault="007B16A9" w:rsidP="000905FC">
            <w:pPr>
              <w:rPr>
                <w:rFonts w:asciiTheme="minorHAnsi" w:eastAsiaTheme="minorEastAsia" w:hAnsiTheme="minorHAnsi" w:cs="Arial"/>
              </w:rPr>
            </w:pPr>
          </w:p>
        </w:tc>
        <w:tc>
          <w:tcPr>
            <w:tcW w:w="3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B16A9" w:rsidRPr="006E0388" w:rsidRDefault="007B16A9" w:rsidP="000905FC">
            <w:pPr>
              <w:rPr>
                <w:rFonts w:asciiTheme="minorHAnsi" w:eastAsiaTheme="minorEastAsia" w:hAnsiTheme="minorHAnsi" w:cs="Arial"/>
              </w:rPr>
            </w:pPr>
          </w:p>
        </w:tc>
      </w:tr>
    </w:tbl>
    <w:p w:rsidR="00DC21E7" w:rsidRPr="00142E28" w:rsidRDefault="00DC21E7" w:rsidP="00142E28">
      <w:pPr>
        <w:ind w:left="180" w:hanging="180"/>
        <w:rPr>
          <w:rFonts w:asciiTheme="minorHAnsi" w:eastAsiaTheme="minorHAnsi" w:hAnsiTheme="minorHAnsi" w:cs="Arial"/>
          <w:sz w:val="18"/>
          <w:szCs w:val="18"/>
        </w:rPr>
      </w:pPr>
      <w:r w:rsidRPr="006E0388">
        <w:rPr>
          <w:rFonts w:asciiTheme="minorHAnsi" w:hAnsiTheme="minorHAnsi" w:cs="Arial"/>
        </w:rPr>
        <w:t xml:space="preserve">  </w:t>
      </w:r>
      <w:r w:rsidRPr="00142E28">
        <w:rPr>
          <w:rFonts w:asciiTheme="minorHAnsi" w:hAnsiTheme="minorHAnsi" w:cs="Arial"/>
          <w:b/>
          <w:sz w:val="18"/>
          <w:szCs w:val="18"/>
        </w:rPr>
        <w:t>*R</w:t>
      </w:r>
      <w:r w:rsidR="00DC0587" w:rsidRPr="00142E28">
        <w:rPr>
          <w:rFonts w:asciiTheme="minorHAnsi" w:hAnsiTheme="minorHAnsi" w:cs="Arial"/>
          <w:b/>
          <w:sz w:val="18"/>
          <w:szCs w:val="18"/>
        </w:rPr>
        <w:t>elationship</w:t>
      </w:r>
      <w:r w:rsidR="006B42E9" w:rsidRPr="00142E28">
        <w:rPr>
          <w:rFonts w:asciiTheme="minorHAnsi" w:hAnsiTheme="minorHAnsi" w:cs="Arial"/>
          <w:b/>
          <w:sz w:val="18"/>
          <w:szCs w:val="18"/>
        </w:rPr>
        <w:t xml:space="preserve"> with Commercial Interest</w:t>
      </w:r>
      <w:r w:rsidRPr="00142E28">
        <w:rPr>
          <w:rFonts w:asciiTheme="minorHAnsi" w:hAnsiTheme="minorHAnsi" w:cs="Arial"/>
          <w:b/>
          <w:sz w:val="18"/>
          <w:szCs w:val="18"/>
        </w:rPr>
        <w:t>:</w:t>
      </w:r>
      <w:r w:rsidRPr="00142E28">
        <w:rPr>
          <w:rFonts w:asciiTheme="minorHAnsi" w:hAnsiTheme="minorHAnsi" w:cs="Arial"/>
          <w:sz w:val="18"/>
          <w:szCs w:val="18"/>
        </w:rPr>
        <w:t xml:space="preserve"> speaker, author, consultant, independent contractor (including research), employee, investor, advisory committee member, board member, review panelist, or investigator</w:t>
      </w:r>
    </w:p>
    <w:p w:rsidR="00DC21E7" w:rsidRPr="00142E28" w:rsidRDefault="00DC21E7" w:rsidP="00142E28">
      <w:pPr>
        <w:ind w:left="180" w:hanging="180"/>
        <w:rPr>
          <w:rFonts w:asciiTheme="minorHAnsi" w:hAnsiTheme="minorHAnsi" w:cs="Arial"/>
          <w:sz w:val="18"/>
          <w:szCs w:val="18"/>
        </w:rPr>
      </w:pPr>
      <w:r w:rsidRPr="00142E28">
        <w:rPr>
          <w:rFonts w:asciiTheme="minorHAnsi" w:hAnsiTheme="minorHAnsi" w:cs="Arial"/>
          <w:b/>
          <w:sz w:val="18"/>
          <w:szCs w:val="18"/>
        </w:rPr>
        <w:t>**</w:t>
      </w:r>
      <w:r w:rsidR="006B42E9" w:rsidRPr="00142E28">
        <w:rPr>
          <w:rFonts w:asciiTheme="minorHAnsi" w:hAnsiTheme="minorHAnsi" w:cs="Arial"/>
          <w:b/>
          <w:sz w:val="18"/>
          <w:szCs w:val="18"/>
        </w:rPr>
        <w:t xml:space="preserve">Type of </w:t>
      </w:r>
      <w:r w:rsidR="006E0388" w:rsidRPr="00142E28">
        <w:rPr>
          <w:rFonts w:asciiTheme="minorHAnsi" w:hAnsiTheme="minorHAnsi" w:cs="Arial"/>
          <w:b/>
          <w:sz w:val="18"/>
          <w:szCs w:val="18"/>
        </w:rPr>
        <w:t xml:space="preserve">Compensation </w:t>
      </w:r>
      <w:r w:rsidRPr="00142E28">
        <w:rPr>
          <w:rFonts w:asciiTheme="minorHAnsi" w:hAnsiTheme="minorHAnsi" w:cs="Arial"/>
          <w:b/>
          <w:sz w:val="18"/>
          <w:szCs w:val="18"/>
        </w:rPr>
        <w:t>Received:</w:t>
      </w:r>
      <w:r w:rsidRPr="00142E28">
        <w:rPr>
          <w:rFonts w:asciiTheme="minorHAnsi" w:hAnsiTheme="minorHAnsi" w:cs="Arial"/>
          <w:sz w:val="18"/>
          <w:szCs w:val="18"/>
        </w:rPr>
        <w:t xml:space="preserve"> salary, royalty, intellectual property rights, consultant fee, honorarium, ownership interest (excluding diversified mutual funds), or other financial benefit (Indicate </w:t>
      </w:r>
      <w:r w:rsidR="00771AD1" w:rsidRPr="00142E28">
        <w:rPr>
          <w:rFonts w:asciiTheme="minorHAnsi" w:hAnsiTheme="minorHAnsi" w:cs="Arial"/>
          <w:sz w:val="18"/>
          <w:szCs w:val="18"/>
        </w:rPr>
        <w:t xml:space="preserve">compensation </w:t>
      </w:r>
      <w:r w:rsidRPr="00142E28">
        <w:rPr>
          <w:rFonts w:asciiTheme="minorHAnsi" w:hAnsiTheme="minorHAnsi" w:cs="Arial"/>
          <w:sz w:val="18"/>
          <w:szCs w:val="18"/>
        </w:rPr>
        <w:t>category only, not amount received.)</w:t>
      </w:r>
    </w:p>
    <w:p w:rsidR="00D87D9F" w:rsidRDefault="00D87D9F" w:rsidP="00D87D9F">
      <w:pPr>
        <w:tabs>
          <w:tab w:val="left" w:pos="1380"/>
        </w:tabs>
        <w:jc w:val="both"/>
        <w:rPr>
          <w:rFonts w:ascii="Calibri" w:hAnsi="Calibri" w:cs="Arial"/>
          <w:sz w:val="20"/>
          <w:szCs w:val="20"/>
        </w:rPr>
      </w:pPr>
    </w:p>
    <w:p w:rsidR="00DC0587" w:rsidRDefault="00DC0587" w:rsidP="00D87D9F">
      <w:pPr>
        <w:tabs>
          <w:tab w:val="left" w:pos="1380"/>
        </w:tabs>
        <w:jc w:val="both"/>
        <w:rPr>
          <w:rFonts w:ascii="Calibri" w:hAnsi="Calibri" w:cs="Arial"/>
          <w:b/>
          <w:sz w:val="20"/>
          <w:szCs w:val="20"/>
        </w:rPr>
      </w:pPr>
    </w:p>
    <w:p w:rsidR="00D87D9F" w:rsidRPr="007638D6" w:rsidRDefault="00DC0587" w:rsidP="00142E28">
      <w:pPr>
        <w:tabs>
          <w:tab w:val="left" w:pos="1380"/>
        </w:tabs>
        <w:rPr>
          <w:rFonts w:asciiTheme="minorHAnsi" w:hAnsiTheme="minorHAnsi" w:cs="Arial"/>
          <w:b/>
          <w:sz w:val="20"/>
          <w:szCs w:val="20"/>
        </w:rPr>
      </w:pPr>
      <w:r>
        <w:rPr>
          <w:rFonts w:ascii="Calibri" w:hAnsi="Calibri" w:cs="Arial"/>
          <w:b/>
          <w:sz w:val="20"/>
          <w:szCs w:val="20"/>
        </w:rPr>
        <w:t>P</w:t>
      </w:r>
      <w:r w:rsidR="00142E28">
        <w:rPr>
          <w:rFonts w:ascii="Calibri" w:hAnsi="Calibri" w:cs="Arial"/>
          <w:b/>
          <w:sz w:val="20"/>
          <w:szCs w:val="20"/>
        </w:rPr>
        <w:t>lease</w:t>
      </w:r>
      <w:r w:rsidR="00011480">
        <w:rPr>
          <w:rFonts w:ascii="Calibri" w:hAnsi="Calibri" w:cs="Arial"/>
          <w:b/>
          <w:sz w:val="20"/>
          <w:szCs w:val="20"/>
        </w:rPr>
        <w:t xml:space="preserve"> </w:t>
      </w:r>
      <w:r w:rsidR="00142E28">
        <w:rPr>
          <w:rFonts w:ascii="Calibri" w:hAnsi="Calibri" w:cs="Arial"/>
          <w:b/>
          <w:sz w:val="20"/>
          <w:szCs w:val="20"/>
        </w:rPr>
        <w:t>sign</w:t>
      </w:r>
      <w:r w:rsidR="00011480">
        <w:rPr>
          <w:rFonts w:ascii="Calibri" w:hAnsi="Calibri" w:cs="Arial"/>
          <w:b/>
          <w:sz w:val="20"/>
          <w:szCs w:val="20"/>
        </w:rPr>
        <w:t xml:space="preserve"> </w:t>
      </w:r>
      <w:r w:rsidR="00142E28">
        <w:rPr>
          <w:rFonts w:ascii="Calibri" w:hAnsi="Calibri" w:cs="Arial"/>
          <w:b/>
          <w:sz w:val="20"/>
          <w:szCs w:val="20"/>
        </w:rPr>
        <w:t>and</w:t>
      </w:r>
      <w:r w:rsidR="00011480">
        <w:rPr>
          <w:rFonts w:ascii="Calibri" w:hAnsi="Calibri" w:cs="Arial"/>
          <w:b/>
          <w:sz w:val="20"/>
          <w:szCs w:val="20"/>
        </w:rPr>
        <w:t xml:space="preserve"> </w:t>
      </w:r>
      <w:r w:rsidR="00142E28">
        <w:rPr>
          <w:rFonts w:ascii="Calibri" w:hAnsi="Calibri" w:cs="Arial"/>
          <w:b/>
          <w:sz w:val="20"/>
          <w:szCs w:val="20"/>
        </w:rPr>
        <w:t>date</w:t>
      </w:r>
      <w:r w:rsidR="00011480">
        <w:rPr>
          <w:rFonts w:ascii="Calibri" w:hAnsi="Calibri" w:cs="Arial"/>
          <w:b/>
          <w:sz w:val="20"/>
          <w:szCs w:val="20"/>
        </w:rPr>
        <w:t xml:space="preserve"> </w:t>
      </w:r>
      <w:r w:rsidR="00142E28">
        <w:rPr>
          <w:rFonts w:ascii="Calibri" w:hAnsi="Calibri" w:cs="Arial"/>
          <w:b/>
          <w:sz w:val="20"/>
          <w:szCs w:val="20"/>
        </w:rPr>
        <w:t>at</w:t>
      </w:r>
      <w:r w:rsidR="00011480">
        <w:rPr>
          <w:rFonts w:ascii="Calibri" w:hAnsi="Calibri" w:cs="Arial"/>
          <w:b/>
          <w:sz w:val="20"/>
          <w:szCs w:val="20"/>
        </w:rPr>
        <w:t xml:space="preserve"> </w:t>
      </w:r>
      <w:r w:rsidR="00142E28">
        <w:rPr>
          <w:rFonts w:ascii="Calibri" w:hAnsi="Calibri" w:cs="Arial"/>
          <w:b/>
          <w:sz w:val="20"/>
          <w:szCs w:val="20"/>
        </w:rPr>
        <w:t>the</w:t>
      </w:r>
      <w:r w:rsidR="00011480">
        <w:rPr>
          <w:rFonts w:ascii="Calibri" w:hAnsi="Calibri" w:cs="Arial"/>
          <w:b/>
          <w:sz w:val="20"/>
          <w:szCs w:val="20"/>
        </w:rPr>
        <w:t xml:space="preserve"> </w:t>
      </w:r>
      <w:r w:rsidR="00142E28">
        <w:rPr>
          <w:rFonts w:ascii="Calibri" w:hAnsi="Calibri" w:cs="Arial"/>
          <w:b/>
          <w:sz w:val="20"/>
          <w:szCs w:val="20"/>
        </w:rPr>
        <w:t>bottom</w:t>
      </w:r>
      <w:r w:rsidR="00011480">
        <w:rPr>
          <w:rFonts w:ascii="Calibri" w:hAnsi="Calibri" w:cs="Arial"/>
          <w:b/>
          <w:sz w:val="20"/>
          <w:szCs w:val="20"/>
        </w:rPr>
        <w:t xml:space="preserve"> </w:t>
      </w:r>
      <w:r w:rsidR="00142E28">
        <w:rPr>
          <w:rFonts w:ascii="Calibri" w:hAnsi="Calibri" w:cs="Arial"/>
          <w:b/>
          <w:sz w:val="20"/>
          <w:szCs w:val="20"/>
        </w:rPr>
        <w:t>of</w:t>
      </w:r>
      <w:r w:rsidR="00011480">
        <w:rPr>
          <w:rFonts w:ascii="Calibri" w:hAnsi="Calibri" w:cs="Arial"/>
          <w:b/>
          <w:sz w:val="20"/>
          <w:szCs w:val="20"/>
        </w:rPr>
        <w:t xml:space="preserve"> </w:t>
      </w:r>
      <w:r w:rsidR="00142E28">
        <w:rPr>
          <w:rFonts w:ascii="Calibri" w:hAnsi="Calibri" w:cs="Arial"/>
          <w:b/>
          <w:sz w:val="20"/>
          <w:szCs w:val="20"/>
        </w:rPr>
        <w:t>page</w:t>
      </w:r>
      <w:r w:rsidR="00011480">
        <w:rPr>
          <w:rFonts w:ascii="Calibri" w:hAnsi="Calibri" w:cs="Arial"/>
          <w:b/>
          <w:sz w:val="20"/>
          <w:szCs w:val="20"/>
        </w:rPr>
        <w:t xml:space="preserve"> 3 </w:t>
      </w:r>
      <w:r w:rsidR="00142E28">
        <w:rPr>
          <w:rFonts w:ascii="Calibri" w:hAnsi="Calibri" w:cs="Arial"/>
          <w:b/>
          <w:sz w:val="20"/>
          <w:szCs w:val="20"/>
        </w:rPr>
        <w:t>after</w:t>
      </w:r>
      <w:r w:rsidR="00011480">
        <w:rPr>
          <w:rFonts w:ascii="Calibri" w:hAnsi="Calibri" w:cs="Arial"/>
          <w:b/>
          <w:sz w:val="20"/>
          <w:szCs w:val="20"/>
        </w:rPr>
        <w:t xml:space="preserve"> </w:t>
      </w:r>
      <w:r w:rsidR="00142E28">
        <w:rPr>
          <w:rFonts w:ascii="Calibri" w:hAnsi="Calibri" w:cs="Arial"/>
          <w:b/>
          <w:sz w:val="20"/>
          <w:szCs w:val="20"/>
        </w:rPr>
        <w:t>reading</w:t>
      </w:r>
      <w:r w:rsidR="00011480">
        <w:rPr>
          <w:rFonts w:ascii="Calibri" w:hAnsi="Calibri" w:cs="Arial"/>
          <w:b/>
          <w:sz w:val="20"/>
          <w:szCs w:val="20"/>
        </w:rPr>
        <w:t xml:space="preserve"> </w:t>
      </w:r>
      <w:r w:rsidR="00142E28">
        <w:rPr>
          <w:rFonts w:ascii="Calibri" w:hAnsi="Calibri" w:cs="Arial"/>
          <w:b/>
          <w:sz w:val="20"/>
          <w:szCs w:val="20"/>
        </w:rPr>
        <w:t>the following</w:t>
      </w:r>
      <w:r w:rsidR="00011480">
        <w:rPr>
          <w:rFonts w:ascii="Calibri" w:hAnsi="Calibri" w:cs="Arial"/>
          <w:b/>
          <w:sz w:val="20"/>
          <w:szCs w:val="20"/>
        </w:rPr>
        <w:t xml:space="preserve"> </w:t>
      </w:r>
      <w:r w:rsidR="00142E28">
        <w:rPr>
          <w:rFonts w:ascii="Calibri" w:hAnsi="Calibri" w:cs="Arial"/>
          <w:b/>
          <w:sz w:val="20"/>
          <w:szCs w:val="20"/>
        </w:rPr>
        <w:t>Faculty</w:t>
      </w:r>
      <w:r w:rsidR="00011480">
        <w:rPr>
          <w:rFonts w:ascii="Calibri" w:hAnsi="Calibri" w:cs="Arial"/>
          <w:b/>
          <w:sz w:val="20"/>
          <w:szCs w:val="20"/>
        </w:rPr>
        <w:t xml:space="preserve"> G</w:t>
      </w:r>
      <w:r w:rsidR="00142E28">
        <w:rPr>
          <w:rFonts w:ascii="Calibri" w:hAnsi="Calibri" w:cs="Arial"/>
          <w:b/>
          <w:sz w:val="20"/>
          <w:szCs w:val="20"/>
        </w:rPr>
        <w:t>uidelines</w:t>
      </w:r>
      <w:r w:rsidR="00011480">
        <w:rPr>
          <w:rFonts w:ascii="Calibri" w:hAnsi="Calibri" w:cs="Arial"/>
          <w:b/>
          <w:sz w:val="20"/>
          <w:szCs w:val="20"/>
        </w:rPr>
        <w:t xml:space="preserve"> </w:t>
      </w:r>
      <w:r w:rsidR="00142E28">
        <w:rPr>
          <w:rFonts w:ascii="Calibri" w:hAnsi="Calibri" w:cs="Arial"/>
          <w:b/>
          <w:sz w:val="20"/>
          <w:szCs w:val="20"/>
        </w:rPr>
        <w:t>and</w:t>
      </w:r>
      <w:r w:rsidR="00011480">
        <w:rPr>
          <w:rFonts w:ascii="Calibri" w:hAnsi="Calibri" w:cs="Arial"/>
          <w:b/>
          <w:sz w:val="20"/>
          <w:szCs w:val="20"/>
        </w:rPr>
        <w:t xml:space="preserve"> C</w:t>
      </w:r>
      <w:r w:rsidR="00142E28">
        <w:rPr>
          <w:rFonts w:ascii="Calibri" w:hAnsi="Calibri" w:cs="Arial"/>
          <w:b/>
          <w:sz w:val="20"/>
          <w:szCs w:val="20"/>
        </w:rPr>
        <w:t>hart</w:t>
      </w:r>
      <w:r w:rsidR="00011480">
        <w:rPr>
          <w:rFonts w:ascii="Calibri" w:hAnsi="Calibri" w:cs="Arial"/>
          <w:b/>
          <w:sz w:val="20"/>
          <w:szCs w:val="20"/>
        </w:rPr>
        <w:t xml:space="preserve"> </w:t>
      </w:r>
      <w:r w:rsidR="00142E28">
        <w:rPr>
          <w:rFonts w:ascii="Calibri" w:hAnsi="Calibri" w:cs="Arial"/>
          <w:b/>
          <w:sz w:val="20"/>
          <w:szCs w:val="20"/>
        </w:rPr>
        <w:t>comparing</w:t>
      </w:r>
      <w:r w:rsidR="00011480">
        <w:rPr>
          <w:rFonts w:ascii="Calibri" w:hAnsi="Calibri" w:cs="Arial"/>
          <w:b/>
          <w:sz w:val="20"/>
          <w:szCs w:val="20"/>
        </w:rPr>
        <w:t xml:space="preserve"> </w:t>
      </w:r>
      <w:r w:rsidR="00142E28">
        <w:rPr>
          <w:rFonts w:ascii="Calibri" w:hAnsi="Calibri" w:cs="Arial"/>
          <w:b/>
          <w:sz w:val="20"/>
          <w:szCs w:val="20"/>
        </w:rPr>
        <w:t>certified</w:t>
      </w:r>
      <w:r w:rsidR="00011480">
        <w:rPr>
          <w:rFonts w:ascii="Calibri" w:hAnsi="Calibri" w:cs="Arial"/>
          <w:b/>
          <w:sz w:val="20"/>
          <w:szCs w:val="20"/>
        </w:rPr>
        <w:t xml:space="preserve"> </w:t>
      </w:r>
      <w:r w:rsidR="00142E28">
        <w:rPr>
          <w:rFonts w:ascii="Calibri" w:hAnsi="Calibri" w:cs="Arial"/>
          <w:b/>
          <w:sz w:val="20"/>
          <w:szCs w:val="20"/>
        </w:rPr>
        <w:t>continuing education activities</w:t>
      </w:r>
      <w:r w:rsidR="00011480">
        <w:rPr>
          <w:rFonts w:ascii="Calibri" w:hAnsi="Calibri" w:cs="Arial"/>
          <w:b/>
          <w:sz w:val="20"/>
          <w:szCs w:val="20"/>
        </w:rPr>
        <w:t xml:space="preserve"> </w:t>
      </w:r>
      <w:r w:rsidR="00142E28">
        <w:rPr>
          <w:rFonts w:ascii="Calibri" w:hAnsi="Calibri" w:cs="Arial"/>
          <w:b/>
          <w:sz w:val="20"/>
          <w:szCs w:val="20"/>
        </w:rPr>
        <w:t>with</w:t>
      </w:r>
      <w:r w:rsidR="00011480">
        <w:rPr>
          <w:rFonts w:ascii="Calibri" w:hAnsi="Calibri" w:cs="Arial"/>
          <w:b/>
          <w:sz w:val="20"/>
          <w:szCs w:val="20"/>
        </w:rPr>
        <w:t xml:space="preserve"> FDA </w:t>
      </w:r>
      <w:r w:rsidR="00142E28">
        <w:rPr>
          <w:rFonts w:ascii="Calibri" w:hAnsi="Calibri" w:cs="Arial"/>
          <w:b/>
          <w:sz w:val="20"/>
          <w:szCs w:val="20"/>
        </w:rPr>
        <w:t>regulation</w:t>
      </w:r>
      <w:r w:rsidR="00011480">
        <w:rPr>
          <w:rFonts w:ascii="Calibri" w:hAnsi="Calibri" w:cs="Arial"/>
          <w:b/>
          <w:sz w:val="20"/>
          <w:szCs w:val="20"/>
        </w:rPr>
        <w:t xml:space="preserve"> </w:t>
      </w:r>
      <w:r w:rsidR="00142E28">
        <w:rPr>
          <w:rFonts w:ascii="Calibri" w:hAnsi="Calibri" w:cs="Arial"/>
          <w:b/>
          <w:sz w:val="20"/>
          <w:szCs w:val="20"/>
        </w:rPr>
        <w:t>speaker</w:t>
      </w:r>
      <w:r w:rsidR="00011480">
        <w:rPr>
          <w:rFonts w:ascii="Calibri" w:hAnsi="Calibri" w:cs="Arial"/>
          <w:b/>
          <w:sz w:val="20"/>
          <w:szCs w:val="20"/>
        </w:rPr>
        <w:t xml:space="preserve"> </w:t>
      </w:r>
      <w:r w:rsidR="00142E28">
        <w:rPr>
          <w:rFonts w:ascii="Calibri" w:hAnsi="Calibri" w:cs="Arial"/>
          <w:b/>
          <w:sz w:val="20"/>
          <w:szCs w:val="20"/>
        </w:rPr>
        <w:t>programs</w:t>
      </w:r>
      <w:r w:rsidR="00011480">
        <w:rPr>
          <w:rFonts w:ascii="Calibri" w:hAnsi="Calibri" w:cs="Arial"/>
          <w:b/>
          <w:sz w:val="20"/>
          <w:szCs w:val="20"/>
        </w:rPr>
        <w:t>.</w:t>
      </w:r>
      <w:r w:rsidR="007638D6">
        <w:rPr>
          <w:rFonts w:ascii="Calibri" w:hAnsi="Calibri" w:cs="Arial"/>
          <w:b/>
          <w:sz w:val="20"/>
          <w:szCs w:val="20"/>
        </w:rPr>
        <w:t xml:space="preserve"> </w:t>
      </w:r>
    </w:p>
    <w:p w:rsidR="00B73194" w:rsidRDefault="00F471C3" w:rsidP="00B73194">
      <w:pPr>
        <w:pStyle w:val="Title"/>
        <w:jc w:val="left"/>
        <w:rPr>
          <w:rFonts w:asciiTheme="minorHAnsi" w:hAnsiTheme="minorHAnsi" w:cs="Arial"/>
          <w:sz w:val="20"/>
        </w:rPr>
      </w:pPr>
      <w:r w:rsidRPr="006E0388">
        <w:rPr>
          <w:rFonts w:asciiTheme="minorHAnsi" w:hAnsiTheme="minorHAnsi" w:cs="Arial"/>
          <w:sz w:val="20"/>
        </w:rPr>
        <w:t xml:space="preserve">        </w:t>
      </w:r>
      <w:r w:rsidR="005B0308" w:rsidRPr="006E0388">
        <w:rPr>
          <w:rFonts w:asciiTheme="minorHAnsi" w:hAnsiTheme="minorHAnsi" w:cs="Arial"/>
          <w:sz w:val="20"/>
        </w:rPr>
        <w:t xml:space="preserve">   </w:t>
      </w:r>
    </w:p>
    <w:p w:rsidR="00142E28" w:rsidRDefault="00142E28" w:rsidP="00B73194">
      <w:pPr>
        <w:pStyle w:val="Title"/>
        <w:jc w:val="left"/>
        <w:rPr>
          <w:rFonts w:ascii="Calibri" w:hAnsi="Calibri"/>
          <w:b/>
          <w:bCs/>
          <w:sz w:val="28"/>
          <w:szCs w:val="28"/>
        </w:rPr>
      </w:pPr>
    </w:p>
    <w:p w:rsidR="00142E28" w:rsidRDefault="00142E28">
      <w:pPr>
        <w:spacing w:after="200" w:line="276" w:lineRule="auto"/>
        <w:rPr>
          <w:rFonts w:ascii="Calibri" w:hAnsi="Calibri"/>
          <w:b/>
          <w:bCs/>
          <w:sz w:val="28"/>
          <w:szCs w:val="28"/>
        </w:rPr>
      </w:pPr>
      <w:r>
        <w:rPr>
          <w:rFonts w:ascii="Calibri" w:hAnsi="Calibri"/>
          <w:b/>
          <w:bCs/>
          <w:sz w:val="28"/>
          <w:szCs w:val="28"/>
        </w:rPr>
        <w:br w:type="page"/>
      </w:r>
    </w:p>
    <w:p w:rsidR="00950677" w:rsidRDefault="00950677" w:rsidP="00B73194">
      <w:pPr>
        <w:pStyle w:val="Title"/>
        <w:jc w:val="left"/>
        <w:rPr>
          <w:rFonts w:ascii="Calibri" w:hAnsi="Calibri"/>
          <w:b/>
          <w:bCs/>
          <w:sz w:val="28"/>
          <w:szCs w:val="28"/>
        </w:rPr>
      </w:pPr>
    </w:p>
    <w:p w:rsidR="00B73194" w:rsidRPr="00B73194" w:rsidRDefault="00B73194" w:rsidP="00B73194">
      <w:pPr>
        <w:pStyle w:val="Title"/>
        <w:jc w:val="left"/>
        <w:rPr>
          <w:rFonts w:ascii="Calibri" w:hAnsi="Calibri"/>
          <w:b/>
          <w:bCs/>
          <w:sz w:val="28"/>
          <w:szCs w:val="28"/>
        </w:rPr>
      </w:pPr>
      <w:bookmarkStart w:id="0" w:name="_GoBack"/>
      <w:bookmarkEnd w:id="0"/>
      <w:r w:rsidRPr="00B73194">
        <w:rPr>
          <w:rFonts w:ascii="Calibri" w:hAnsi="Calibri"/>
          <w:b/>
          <w:bCs/>
          <w:sz w:val="28"/>
          <w:szCs w:val="28"/>
        </w:rPr>
        <w:t>Faculty Guidelines</w:t>
      </w:r>
    </w:p>
    <w:p w:rsidR="00B73194" w:rsidRDefault="00B73194" w:rsidP="00B73194">
      <w:pPr>
        <w:pStyle w:val="Title"/>
        <w:jc w:val="left"/>
        <w:rPr>
          <w:rFonts w:ascii="Calibri" w:hAnsi="Calibri"/>
          <w:b/>
          <w:bCs/>
          <w:caps/>
          <w:smallCaps/>
          <w:sz w:val="24"/>
          <w:szCs w:val="24"/>
        </w:rPr>
      </w:pPr>
    </w:p>
    <w:p w:rsidR="00B73194" w:rsidRPr="002E73FC" w:rsidRDefault="00B73194" w:rsidP="00365479">
      <w:pPr>
        <w:tabs>
          <w:tab w:val="left" w:pos="360"/>
        </w:tabs>
        <w:ind w:right="43"/>
        <w:rPr>
          <w:rFonts w:asciiTheme="minorHAnsi" w:hAnsiTheme="minorHAnsi"/>
        </w:rPr>
      </w:pPr>
      <w:r w:rsidRPr="002E73FC">
        <w:rPr>
          <w:rFonts w:asciiTheme="minorHAnsi" w:hAnsiTheme="minorHAnsi"/>
        </w:rPr>
        <w:t>UK HealthCare CECentral (UKHCCEC) requ</w:t>
      </w:r>
      <w:r w:rsidR="007957F7" w:rsidRPr="002E73FC">
        <w:rPr>
          <w:rFonts w:asciiTheme="minorHAnsi" w:hAnsiTheme="minorHAnsi"/>
        </w:rPr>
        <w:t>ires</w:t>
      </w:r>
      <w:r w:rsidRPr="002E73FC">
        <w:rPr>
          <w:rFonts w:asciiTheme="minorHAnsi" w:hAnsiTheme="minorHAnsi"/>
        </w:rPr>
        <w:t xml:space="preserve"> all </w:t>
      </w:r>
      <w:r w:rsidR="007957F7" w:rsidRPr="002E73FC">
        <w:rPr>
          <w:rFonts w:asciiTheme="minorHAnsi" w:hAnsiTheme="minorHAnsi"/>
        </w:rPr>
        <w:t xml:space="preserve">continuing education (CE) activity planners, speakers, authors and content reviewers </w:t>
      </w:r>
      <w:r w:rsidR="001F259E">
        <w:rPr>
          <w:rFonts w:asciiTheme="minorHAnsi" w:hAnsiTheme="minorHAnsi"/>
        </w:rPr>
        <w:t xml:space="preserve">(faculty) </w:t>
      </w:r>
      <w:r w:rsidRPr="002E73FC">
        <w:rPr>
          <w:rFonts w:asciiTheme="minorHAnsi" w:hAnsiTheme="minorHAnsi"/>
        </w:rPr>
        <w:t>to comply with the following accreditation standards and policies:</w:t>
      </w:r>
    </w:p>
    <w:p w:rsidR="00B73194" w:rsidRPr="002E73FC" w:rsidRDefault="00B73194" w:rsidP="00365479">
      <w:pPr>
        <w:tabs>
          <w:tab w:val="left" w:pos="360"/>
        </w:tabs>
        <w:ind w:right="43"/>
        <w:rPr>
          <w:rFonts w:asciiTheme="minorHAnsi" w:hAnsiTheme="minorHAnsi"/>
        </w:rPr>
      </w:pPr>
    </w:p>
    <w:p w:rsidR="002E73FC" w:rsidRDefault="00B73194" w:rsidP="002E73FC">
      <w:pPr>
        <w:numPr>
          <w:ilvl w:val="0"/>
          <w:numId w:val="1"/>
        </w:numPr>
        <w:tabs>
          <w:tab w:val="left" w:pos="540"/>
          <w:tab w:val="right" w:pos="8460"/>
        </w:tabs>
        <w:ind w:right="1008"/>
        <w:rPr>
          <w:rFonts w:asciiTheme="minorHAnsi" w:hAnsiTheme="minorHAnsi"/>
        </w:rPr>
      </w:pPr>
      <w:r w:rsidRPr="002E73FC">
        <w:rPr>
          <w:rFonts w:asciiTheme="minorHAnsi" w:hAnsiTheme="minorHAnsi"/>
        </w:rPr>
        <w:t xml:space="preserve">Faculty must complete and sign a </w:t>
      </w:r>
      <w:r w:rsidR="00365479" w:rsidRPr="002E73FC">
        <w:rPr>
          <w:rFonts w:asciiTheme="minorHAnsi" w:hAnsiTheme="minorHAnsi"/>
        </w:rPr>
        <w:t xml:space="preserve">Disclosure of </w:t>
      </w:r>
      <w:r w:rsidRPr="002E73FC">
        <w:rPr>
          <w:rFonts w:asciiTheme="minorHAnsi" w:hAnsiTheme="minorHAnsi"/>
        </w:rPr>
        <w:t xml:space="preserve">Financial </w:t>
      </w:r>
      <w:r w:rsidR="00365479" w:rsidRPr="002E73FC">
        <w:rPr>
          <w:rFonts w:asciiTheme="minorHAnsi" w:hAnsiTheme="minorHAnsi"/>
        </w:rPr>
        <w:t>Interest</w:t>
      </w:r>
      <w:r w:rsidRPr="002E73FC">
        <w:rPr>
          <w:rFonts w:asciiTheme="minorHAnsi" w:hAnsiTheme="minorHAnsi"/>
        </w:rPr>
        <w:t xml:space="preserve"> form and </w:t>
      </w:r>
      <w:r w:rsidR="00A44A5B" w:rsidRPr="002E73FC">
        <w:rPr>
          <w:rFonts w:asciiTheme="minorHAnsi" w:hAnsiTheme="minorHAnsi"/>
        </w:rPr>
        <w:t>work with UKHCCEC to</w:t>
      </w:r>
    </w:p>
    <w:p w:rsidR="00B73194" w:rsidRPr="002E73FC" w:rsidRDefault="00A44A5B" w:rsidP="002E73FC">
      <w:pPr>
        <w:tabs>
          <w:tab w:val="left" w:pos="540"/>
          <w:tab w:val="right" w:pos="8460"/>
        </w:tabs>
        <w:ind w:left="576" w:right="720"/>
        <w:rPr>
          <w:rFonts w:asciiTheme="minorHAnsi" w:hAnsiTheme="minorHAnsi"/>
        </w:rPr>
      </w:pPr>
      <w:r w:rsidRPr="002E73FC">
        <w:rPr>
          <w:rFonts w:asciiTheme="minorHAnsi" w:hAnsiTheme="minorHAnsi"/>
        </w:rPr>
        <w:t xml:space="preserve"> </w:t>
      </w:r>
      <w:proofErr w:type="gramStart"/>
      <w:r w:rsidR="00B73194" w:rsidRPr="002E73FC">
        <w:rPr>
          <w:rFonts w:asciiTheme="minorHAnsi" w:hAnsiTheme="minorHAnsi"/>
        </w:rPr>
        <w:t>resolve</w:t>
      </w:r>
      <w:proofErr w:type="gramEnd"/>
      <w:r w:rsidR="00B73194" w:rsidRPr="002E73FC">
        <w:rPr>
          <w:rFonts w:asciiTheme="minorHAnsi" w:hAnsiTheme="minorHAnsi"/>
        </w:rPr>
        <w:t xml:space="preserve"> a</w:t>
      </w:r>
      <w:r w:rsidR="00365479" w:rsidRPr="002E73FC">
        <w:rPr>
          <w:rFonts w:asciiTheme="minorHAnsi" w:hAnsiTheme="minorHAnsi"/>
        </w:rPr>
        <w:t>ny conflict(s) of interest with</w:t>
      </w:r>
      <w:r w:rsidRPr="002E73FC">
        <w:rPr>
          <w:rFonts w:asciiTheme="minorHAnsi" w:hAnsiTheme="minorHAnsi"/>
        </w:rPr>
        <w:t xml:space="preserve"> </w:t>
      </w:r>
      <w:r w:rsidR="00365479" w:rsidRPr="002E73FC">
        <w:rPr>
          <w:rFonts w:asciiTheme="minorHAnsi" w:hAnsiTheme="minorHAnsi"/>
        </w:rPr>
        <w:tab/>
        <w:t>c</w:t>
      </w:r>
      <w:r w:rsidR="00B73194" w:rsidRPr="002E73FC">
        <w:rPr>
          <w:rFonts w:asciiTheme="minorHAnsi" w:hAnsiTheme="minorHAnsi"/>
        </w:rPr>
        <w:t>ommercial</w:t>
      </w:r>
      <w:r w:rsidR="00365479" w:rsidRPr="002E73FC">
        <w:rPr>
          <w:rFonts w:asciiTheme="minorHAnsi" w:hAnsiTheme="minorHAnsi"/>
        </w:rPr>
        <w:t xml:space="preserve"> </w:t>
      </w:r>
      <w:r w:rsidR="00B73194" w:rsidRPr="002E73FC">
        <w:rPr>
          <w:rFonts w:asciiTheme="minorHAnsi" w:hAnsiTheme="minorHAnsi"/>
        </w:rPr>
        <w:t xml:space="preserve">interests </w:t>
      </w:r>
      <w:r w:rsidR="00ED0CA4" w:rsidRPr="002E73FC">
        <w:rPr>
          <w:rFonts w:asciiTheme="minorHAnsi" w:hAnsiTheme="minorHAnsi"/>
        </w:rPr>
        <w:t>p</w:t>
      </w:r>
      <w:r w:rsidR="00B73194" w:rsidRPr="002E73FC">
        <w:rPr>
          <w:rFonts w:asciiTheme="minorHAnsi" w:hAnsiTheme="minorHAnsi"/>
        </w:rPr>
        <w:t>rior to planning and implementing</w:t>
      </w:r>
      <w:r w:rsidR="003B1B19" w:rsidRPr="002E73FC">
        <w:rPr>
          <w:rFonts w:asciiTheme="minorHAnsi" w:hAnsiTheme="minorHAnsi"/>
        </w:rPr>
        <w:t xml:space="preserve"> a</w:t>
      </w:r>
      <w:r w:rsidR="00B73194" w:rsidRPr="002E73FC">
        <w:rPr>
          <w:rFonts w:asciiTheme="minorHAnsi" w:hAnsiTheme="minorHAnsi"/>
        </w:rPr>
        <w:t xml:space="preserve"> CE activity.</w:t>
      </w:r>
    </w:p>
    <w:p w:rsidR="00B73194" w:rsidRPr="002E73FC" w:rsidRDefault="00B73194" w:rsidP="00365479">
      <w:pPr>
        <w:tabs>
          <w:tab w:val="left" w:pos="540"/>
          <w:tab w:val="right" w:pos="8460"/>
        </w:tabs>
        <w:ind w:left="720" w:right="43"/>
        <w:rPr>
          <w:rFonts w:asciiTheme="minorHAnsi" w:hAnsiTheme="minorHAnsi"/>
        </w:rPr>
      </w:pPr>
    </w:p>
    <w:p w:rsidR="00B73194" w:rsidRPr="002E73FC" w:rsidRDefault="00B73194" w:rsidP="00365479">
      <w:pPr>
        <w:numPr>
          <w:ilvl w:val="0"/>
          <w:numId w:val="1"/>
        </w:numPr>
        <w:tabs>
          <w:tab w:val="left" w:pos="540"/>
          <w:tab w:val="right" w:pos="8460"/>
        </w:tabs>
        <w:ind w:right="43"/>
        <w:rPr>
          <w:rFonts w:asciiTheme="minorHAnsi" w:hAnsiTheme="minorHAnsi"/>
        </w:rPr>
      </w:pPr>
      <w:r w:rsidRPr="002E73FC">
        <w:rPr>
          <w:rFonts w:asciiTheme="minorHAnsi" w:hAnsiTheme="minorHAnsi"/>
        </w:rPr>
        <w:t xml:space="preserve">Faculty must comply with the following requirements for content validation: </w:t>
      </w:r>
    </w:p>
    <w:p w:rsidR="00B73194" w:rsidRPr="002E73FC" w:rsidRDefault="00B73194" w:rsidP="00365479">
      <w:pPr>
        <w:tabs>
          <w:tab w:val="right" w:pos="-1440"/>
          <w:tab w:val="left" w:pos="540"/>
        </w:tabs>
        <w:ind w:left="720" w:right="43"/>
        <w:rPr>
          <w:rFonts w:asciiTheme="minorHAnsi" w:hAnsiTheme="minorHAnsi"/>
        </w:rPr>
      </w:pPr>
    </w:p>
    <w:p w:rsidR="00365479" w:rsidRPr="002E73FC" w:rsidRDefault="00B73194" w:rsidP="003B1B19">
      <w:pPr>
        <w:pStyle w:val="ListParagraph"/>
        <w:numPr>
          <w:ilvl w:val="0"/>
          <w:numId w:val="6"/>
        </w:numPr>
        <w:tabs>
          <w:tab w:val="right" w:pos="-1440"/>
          <w:tab w:val="left" w:pos="540"/>
        </w:tabs>
        <w:ind w:right="43"/>
        <w:rPr>
          <w:rFonts w:asciiTheme="minorHAnsi" w:hAnsiTheme="minorHAnsi"/>
          <w:sz w:val="22"/>
          <w:szCs w:val="22"/>
        </w:rPr>
      </w:pPr>
      <w:r w:rsidRPr="002E73FC">
        <w:rPr>
          <w:rFonts w:asciiTheme="minorHAnsi" w:hAnsiTheme="minorHAnsi"/>
          <w:sz w:val="22"/>
          <w:szCs w:val="22"/>
        </w:rPr>
        <w:t>All clinical recommendations in a CE activity must be based on evidence that is accepted in the medical profession as adequate justification for their indications and contraindications in patient care</w:t>
      </w:r>
      <w:r w:rsidR="0005105C" w:rsidRPr="002E73FC">
        <w:rPr>
          <w:rFonts w:asciiTheme="minorHAnsi" w:hAnsiTheme="minorHAnsi"/>
          <w:sz w:val="22"/>
          <w:szCs w:val="22"/>
        </w:rPr>
        <w:t>.</w:t>
      </w:r>
      <w:r w:rsidRPr="002E73FC">
        <w:rPr>
          <w:rFonts w:asciiTheme="minorHAnsi" w:hAnsiTheme="minorHAnsi"/>
          <w:sz w:val="22"/>
          <w:szCs w:val="22"/>
        </w:rPr>
        <w:t xml:space="preserve"> </w:t>
      </w:r>
    </w:p>
    <w:p w:rsidR="00CA65A1" w:rsidRPr="002E73FC" w:rsidRDefault="00CA65A1" w:rsidP="00CA65A1">
      <w:pPr>
        <w:pStyle w:val="ListParagraph"/>
        <w:tabs>
          <w:tab w:val="right" w:pos="-1440"/>
          <w:tab w:val="left" w:pos="540"/>
        </w:tabs>
        <w:ind w:left="900" w:right="43"/>
        <w:rPr>
          <w:rFonts w:asciiTheme="minorHAnsi" w:hAnsiTheme="minorHAnsi"/>
          <w:sz w:val="22"/>
          <w:szCs w:val="22"/>
        </w:rPr>
      </w:pPr>
    </w:p>
    <w:p w:rsidR="00B73194" w:rsidRPr="002E73FC" w:rsidRDefault="00365479" w:rsidP="003B1B19">
      <w:pPr>
        <w:pStyle w:val="ListParagraph"/>
        <w:numPr>
          <w:ilvl w:val="0"/>
          <w:numId w:val="6"/>
        </w:numPr>
        <w:tabs>
          <w:tab w:val="right" w:pos="-1440"/>
          <w:tab w:val="left" w:pos="540"/>
        </w:tabs>
        <w:ind w:right="43"/>
        <w:rPr>
          <w:rFonts w:asciiTheme="minorHAnsi" w:hAnsiTheme="minorHAnsi"/>
          <w:sz w:val="22"/>
          <w:szCs w:val="22"/>
        </w:rPr>
      </w:pPr>
      <w:r w:rsidRPr="002E73FC">
        <w:rPr>
          <w:rFonts w:asciiTheme="minorHAnsi" w:hAnsiTheme="minorHAnsi"/>
          <w:sz w:val="22"/>
          <w:szCs w:val="22"/>
        </w:rPr>
        <w:t>A</w:t>
      </w:r>
      <w:r w:rsidR="00B73194" w:rsidRPr="002E73FC">
        <w:rPr>
          <w:rFonts w:asciiTheme="minorHAnsi" w:hAnsiTheme="minorHAnsi"/>
          <w:sz w:val="22"/>
          <w:szCs w:val="22"/>
        </w:rPr>
        <w:t>ll scientific research referred to, reported, or discussed in support or justification of a patient care recommendation must conform to the generally accepted standards of experimental design, data collection, and analysis.</w:t>
      </w:r>
    </w:p>
    <w:p w:rsidR="00B73194" w:rsidRPr="002E73FC" w:rsidRDefault="00B73194" w:rsidP="00365479">
      <w:pPr>
        <w:tabs>
          <w:tab w:val="right" w:pos="-1440"/>
          <w:tab w:val="left" w:pos="540"/>
        </w:tabs>
        <w:ind w:left="540" w:right="43"/>
        <w:rPr>
          <w:rFonts w:asciiTheme="minorHAnsi" w:hAnsiTheme="minorHAnsi"/>
          <w:b/>
        </w:rPr>
      </w:pPr>
    </w:p>
    <w:p w:rsidR="002E73FC" w:rsidRPr="002E73FC" w:rsidRDefault="00B73194" w:rsidP="00365479">
      <w:pPr>
        <w:numPr>
          <w:ilvl w:val="0"/>
          <w:numId w:val="2"/>
        </w:numPr>
        <w:tabs>
          <w:tab w:val="right" w:pos="-1440"/>
          <w:tab w:val="left" w:pos="540"/>
        </w:tabs>
        <w:ind w:right="43"/>
        <w:rPr>
          <w:rFonts w:asciiTheme="minorHAnsi" w:hAnsiTheme="minorHAnsi"/>
        </w:rPr>
      </w:pPr>
      <w:r w:rsidRPr="002E73FC">
        <w:rPr>
          <w:rFonts w:asciiTheme="minorHAnsi" w:hAnsiTheme="minorHAnsi"/>
        </w:rPr>
        <w:t>Faculty contributions to thi</w:t>
      </w:r>
      <w:r w:rsidR="002E73FC" w:rsidRPr="002E73FC">
        <w:rPr>
          <w:rFonts w:asciiTheme="minorHAnsi" w:hAnsiTheme="minorHAnsi"/>
        </w:rPr>
        <w:t>s CE</w:t>
      </w:r>
      <w:r w:rsidRPr="002E73FC">
        <w:rPr>
          <w:rFonts w:asciiTheme="minorHAnsi" w:hAnsiTheme="minorHAnsi"/>
        </w:rPr>
        <w:t xml:space="preserve"> activity will be fair and balanced</w:t>
      </w:r>
      <w:r w:rsidR="002E73FC" w:rsidRPr="002E73FC">
        <w:rPr>
          <w:rFonts w:asciiTheme="minorHAnsi" w:hAnsiTheme="minorHAnsi"/>
        </w:rPr>
        <w:t xml:space="preserve"> (not commercially biased)</w:t>
      </w:r>
      <w:r w:rsidRPr="002E73FC">
        <w:rPr>
          <w:rFonts w:asciiTheme="minorHAnsi" w:hAnsiTheme="minorHAnsi"/>
        </w:rPr>
        <w:t>, objective, and</w:t>
      </w:r>
    </w:p>
    <w:p w:rsidR="00B73194" w:rsidRPr="002E73FC" w:rsidRDefault="00B73194" w:rsidP="002E73FC">
      <w:pPr>
        <w:tabs>
          <w:tab w:val="right" w:pos="-1440"/>
          <w:tab w:val="left" w:pos="540"/>
        </w:tabs>
        <w:ind w:left="576" w:right="43"/>
        <w:rPr>
          <w:rFonts w:asciiTheme="minorHAnsi" w:hAnsiTheme="minorHAnsi"/>
        </w:rPr>
      </w:pPr>
      <w:proofErr w:type="gramStart"/>
      <w:r w:rsidRPr="002E73FC">
        <w:rPr>
          <w:rFonts w:asciiTheme="minorHAnsi" w:hAnsiTheme="minorHAnsi"/>
        </w:rPr>
        <w:t>scientifically</w:t>
      </w:r>
      <w:proofErr w:type="gramEnd"/>
      <w:r w:rsidRPr="002E73FC">
        <w:rPr>
          <w:rFonts w:asciiTheme="minorHAnsi" w:hAnsiTheme="minorHAnsi"/>
        </w:rPr>
        <w:t xml:space="preserve"> rigorous.</w:t>
      </w:r>
    </w:p>
    <w:p w:rsidR="002E73FC" w:rsidRPr="002E73FC" w:rsidRDefault="002E73FC" w:rsidP="002E73FC">
      <w:pPr>
        <w:tabs>
          <w:tab w:val="right" w:pos="-1440"/>
          <w:tab w:val="left" w:pos="540"/>
        </w:tabs>
        <w:ind w:left="576" w:right="43"/>
        <w:rPr>
          <w:rFonts w:asciiTheme="minorHAnsi" w:hAnsiTheme="minorHAnsi"/>
        </w:rPr>
      </w:pPr>
    </w:p>
    <w:p w:rsidR="002E73FC" w:rsidRPr="002E73FC" w:rsidRDefault="002E73FC" w:rsidP="002E73FC">
      <w:pPr>
        <w:pStyle w:val="ListParagraph"/>
        <w:numPr>
          <w:ilvl w:val="0"/>
          <w:numId w:val="2"/>
        </w:numPr>
        <w:tabs>
          <w:tab w:val="left" w:pos="540"/>
          <w:tab w:val="left" w:pos="720"/>
          <w:tab w:val="right" w:pos="8460"/>
        </w:tabs>
        <w:ind w:right="720"/>
        <w:rPr>
          <w:rFonts w:asciiTheme="minorHAnsi" w:hAnsiTheme="minorHAnsi"/>
          <w:sz w:val="22"/>
          <w:szCs w:val="22"/>
        </w:rPr>
      </w:pPr>
      <w:r w:rsidRPr="002E73FC">
        <w:rPr>
          <w:rFonts w:asciiTheme="minorHAnsi" w:hAnsiTheme="minorHAnsi"/>
          <w:sz w:val="22"/>
          <w:szCs w:val="22"/>
        </w:rPr>
        <w:t>Participants will evaluate faculty contributions to the activity for quality and fair balance.</w:t>
      </w:r>
    </w:p>
    <w:p w:rsidR="00B73194" w:rsidRPr="002E73FC" w:rsidRDefault="00B73194" w:rsidP="00365479">
      <w:pPr>
        <w:tabs>
          <w:tab w:val="right" w:pos="-1440"/>
          <w:tab w:val="left" w:pos="540"/>
        </w:tabs>
        <w:ind w:left="720" w:right="43"/>
        <w:rPr>
          <w:rFonts w:asciiTheme="minorHAnsi" w:hAnsiTheme="minorHAnsi"/>
        </w:rPr>
      </w:pPr>
    </w:p>
    <w:p w:rsidR="00365479" w:rsidRPr="002E73FC" w:rsidRDefault="00B73194" w:rsidP="00365479">
      <w:pPr>
        <w:numPr>
          <w:ilvl w:val="0"/>
          <w:numId w:val="2"/>
        </w:numPr>
        <w:tabs>
          <w:tab w:val="left" w:pos="540"/>
          <w:tab w:val="left" w:pos="720"/>
          <w:tab w:val="right" w:pos="8460"/>
        </w:tabs>
        <w:ind w:right="43"/>
        <w:rPr>
          <w:rFonts w:asciiTheme="minorHAnsi" w:hAnsiTheme="minorHAnsi"/>
        </w:rPr>
      </w:pPr>
      <w:r w:rsidRPr="002E73FC">
        <w:rPr>
          <w:rFonts w:asciiTheme="minorHAnsi" w:hAnsiTheme="minorHAnsi"/>
        </w:rPr>
        <w:t>All clinical recommendations made by faculty for patient care will be based on the</w:t>
      </w:r>
      <w:r w:rsidR="00365479" w:rsidRPr="002E73FC">
        <w:rPr>
          <w:rFonts w:asciiTheme="minorHAnsi" w:hAnsiTheme="minorHAnsi"/>
        </w:rPr>
        <w:t xml:space="preserve"> best available evidence, and a</w:t>
      </w:r>
    </w:p>
    <w:p w:rsidR="00B73194" w:rsidRPr="002E73FC" w:rsidRDefault="00365479" w:rsidP="00365479">
      <w:pPr>
        <w:tabs>
          <w:tab w:val="left" w:pos="540"/>
          <w:tab w:val="left" w:pos="720"/>
          <w:tab w:val="right" w:pos="8460"/>
        </w:tabs>
        <w:ind w:left="360" w:right="43"/>
        <w:rPr>
          <w:rFonts w:asciiTheme="minorHAnsi" w:hAnsiTheme="minorHAnsi"/>
        </w:rPr>
      </w:pPr>
      <w:r w:rsidRPr="002E73FC">
        <w:rPr>
          <w:rFonts w:asciiTheme="minorHAnsi" w:hAnsiTheme="minorHAnsi"/>
        </w:rPr>
        <w:tab/>
        <w:t xml:space="preserve"> </w:t>
      </w:r>
      <w:proofErr w:type="gramStart"/>
      <w:r w:rsidR="00B73194" w:rsidRPr="002E73FC">
        <w:rPr>
          <w:rFonts w:asciiTheme="minorHAnsi" w:hAnsiTheme="minorHAnsi"/>
        </w:rPr>
        <w:t>balanced</w:t>
      </w:r>
      <w:proofErr w:type="gramEnd"/>
      <w:r w:rsidR="00B73194" w:rsidRPr="002E73FC">
        <w:rPr>
          <w:rFonts w:asciiTheme="minorHAnsi" w:hAnsiTheme="minorHAnsi"/>
        </w:rPr>
        <w:t xml:space="preserve"> view of therapeutic options will be given.</w:t>
      </w:r>
    </w:p>
    <w:p w:rsidR="00B73194" w:rsidRPr="002E73FC" w:rsidRDefault="00B73194" w:rsidP="00365479">
      <w:pPr>
        <w:pStyle w:val="ListParagraph"/>
        <w:rPr>
          <w:rFonts w:asciiTheme="minorHAnsi" w:hAnsiTheme="minorHAnsi"/>
          <w:sz w:val="22"/>
          <w:szCs w:val="22"/>
        </w:rPr>
      </w:pPr>
    </w:p>
    <w:p w:rsidR="00365479" w:rsidRPr="002E73FC" w:rsidRDefault="00B73194" w:rsidP="00365479">
      <w:pPr>
        <w:numPr>
          <w:ilvl w:val="0"/>
          <w:numId w:val="2"/>
        </w:numPr>
        <w:tabs>
          <w:tab w:val="left" w:pos="540"/>
          <w:tab w:val="left" w:pos="720"/>
          <w:tab w:val="right" w:pos="8460"/>
        </w:tabs>
        <w:ind w:right="43"/>
        <w:rPr>
          <w:rFonts w:asciiTheme="minorHAnsi" w:hAnsiTheme="minorHAnsi"/>
        </w:rPr>
      </w:pPr>
      <w:r w:rsidRPr="002E73FC">
        <w:rPr>
          <w:rFonts w:asciiTheme="minorHAnsi" w:hAnsiTheme="minorHAnsi"/>
        </w:rPr>
        <w:t xml:space="preserve">Activity content </w:t>
      </w:r>
      <w:r w:rsidR="00E655D0" w:rsidRPr="002E73FC">
        <w:rPr>
          <w:rFonts w:asciiTheme="minorHAnsi" w:hAnsiTheme="minorHAnsi"/>
        </w:rPr>
        <w:t>and</w:t>
      </w:r>
      <w:r w:rsidRPr="002E73FC">
        <w:rPr>
          <w:rFonts w:asciiTheme="minorHAnsi" w:hAnsiTheme="minorHAnsi"/>
        </w:rPr>
        <w:t xml:space="preserve"> format will promote improvements or quality in healthcare</w:t>
      </w:r>
      <w:r w:rsidR="00365479" w:rsidRPr="002E73FC">
        <w:rPr>
          <w:rFonts w:asciiTheme="minorHAnsi" w:hAnsiTheme="minorHAnsi"/>
        </w:rPr>
        <w:t xml:space="preserve"> and not a specific proprietary</w:t>
      </w:r>
    </w:p>
    <w:p w:rsidR="00F86895" w:rsidRPr="002E73FC" w:rsidRDefault="00365479" w:rsidP="00F86895">
      <w:pPr>
        <w:tabs>
          <w:tab w:val="left" w:pos="540"/>
          <w:tab w:val="left" w:pos="720"/>
          <w:tab w:val="right" w:pos="8460"/>
        </w:tabs>
        <w:ind w:left="360" w:right="43"/>
        <w:rPr>
          <w:rFonts w:asciiTheme="minorHAnsi" w:hAnsiTheme="minorHAnsi"/>
        </w:rPr>
      </w:pPr>
      <w:r w:rsidRPr="002E73FC">
        <w:rPr>
          <w:rFonts w:asciiTheme="minorHAnsi" w:hAnsiTheme="minorHAnsi"/>
        </w:rPr>
        <w:tab/>
        <w:t xml:space="preserve"> </w:t>
      </w:r>
      <w:proofErr w:type="gramStart"/>
      <w:r w:rsidR="00B73194" w:rsidRPr="002E73FC">
        <w:rPr>
          <w:rFonts w:asciiTheme="minorHAnsi" w:hAnsiTheme="minorHAnsi"/>
        </w:rPr>
        <w:t>business</w:t>
      </w:r>
      <w:proofErr w:type="gramEnd"/>
      <w:r w:rsidR="00B73194" w:rsidRPr="002E73FC">
        <w:rPr>
          <w:rFonts w:asciiTheme="minorHAnsi" w:hAnsiTheme="minorHAnsi"/>
        </w:rPr>
        <w:t xml:space="preserve"> interest of a commercial entity.</w:t>
      </w:r>
    </w:p>
    <w:p w:rsidR="00F86895" w:rsidRPr="002E73FC" w:rsidRDefault="00F86895" w:rsidP="00F86895">
      <w:pPr>
        <w:tabs>
          <w:tab w:val="left" w:pos="540"/>
          <w:tab w:val="left" w:pos="720"/>
          <w:tab w:val="right" w:pos="8460"/>
        </w:tabs>
        <w:ind w:left="360" w:right="43"/>
        <w:rPr>
          <w:rFonts w:asciiTheme="minorHAnsi" w:hAnsiTheme="minorHAnsi"/>
        </w:rPr>
      </w:pPr>
    </w:p>
    <w:p w:rsidR="000C7140" w:rsidRPr="002E73FC" w:rsidRDefault="00B73194" w:rsidP="000C7140">
      <w:pPr>
        <w:pStyle w:val="ListParagraph"/>
        <w:numPr>
          <w:ilvl w:val="0"/>
          <w:numId w:val="2"/>
        </w:numPr>
        <w:tabs>
          <w:tab w:val="left" w:pos="540"/>
          <w:tab w:val="left" w:pos="720"/>
          <w:tab w:val="right" w:pos="8460"/>
        </w:tabs>
        <w:ind w:right="43"/>
        <w:rPr>
          <w:rFonts w:asciiTheme="minorHAnsi" w:hAnsiTheme="minorHAnsi"/>
          <w:sz w:val="22"/>
          <w:szCs w:val="22"/>
        </w:rPr>
      </w:pPr>
      <w:r w:rsidRPr="002E73FC">
        <w:rPr>
          <w:rFonts w:asciiTheme="minorHAnsi" w:hAnsiTheme="minorHAnsi"/>
          <w:sz w:val="22"/>
          <w:szCs w:val="22"/>
        </w:rPr>
        <w:t>Scientific or generic names of products will be used</w:t>
      </w:r>
      <w:r w:rsidR="00365479" w:rsidRPr="002E73FC">
        <w:rPr>
          <w:rFonts w:asciiTheme="minorHAnsi" w:hAnsiTheme="minorHAnsi"/>
          <w:sz w:val="22"/>
          <w:szCs w:val="22"/>
        </w:rPr>
        <w:t>, or if</w:t>
      </w:r>
      <w:r w:rsidRPr="002E73FC">
        <w:rPr>
          <w:rFonts w:asciiTheme="minorHAnsi" w:hAnsiTheme="minorHAnsi"/>
          <w:sz w:val="22"/>
          <w:szCs w:val="22"/>
        </w:rPr>
        <w:t xml:space="preserve"> a trade name is</w:t>
      </w:r>
      <w:r w:rsidR="00F86895" w:rsidRPr="002E73FC">
        <w:rPr>
          <w:rFonts w:asciiTheme="minorHAnsi" w:hAnsiTheme="minorHAnsi"/>
          <w:sz w:val="22"/>
          <w:szCs w:val="22"/>
        </w:rPr>
        <w:t xml:space="preserve"> used, trade names</w:t>
      </w:r>
      <w:r w:rsidR="000C7140" w:rsidRPr="002E73FC">
        <w:rPr>
          <w:rFonts w:asciiTheme="minorHAnsi" w:hAnsiTheme="minorHAnsi"/>
          <w:sz w:val="22"/>
          <w:szCs w:val="22"/>
        </w:rPr>
        <w:t xml:space="preserve"> including the</w:t>
      </w:r>
    </w:p>
    <w:p w:rsidR="00B73194" w:rsidRPr="002E73FC" w:rsidRDefault="000C7140" w:rsidP="000C7140">
      <w:pPr>
        <w:tabs>
          <w:tab w:val="left" w:pos="540"/>
          <w:tab w:val="left" w:pos="720"/>
          <w:tab w:val="right" w:pos="8460"/>
        </w:tabs>
        <w:ind w:left="360" w:right="43"/>
        <w:rPr>
          <w:rFonts w:asciiTheme="minorHAnsi" w:hAnsiTheme="minorHAnsi"/>
        </w:rPr>
      </w:pPr>
      <w:r w:rsidRPr="002E73FC">
        <w:rPr>
          <w:rFonts w:asciiTheme="minorHAnsi" w:hAnsiTheme="minorHAnsi"/>
        </w:rPr>
        <w:tab/>
        <w:t xml:space="preserve"> </w:t>
      </w:r>
      <w:proofErr w:type="gramStart"/>
      <w:r w:rsidRPr="002E73FC">
        <w:rPr>
          <w:rFonts w:asciiTheme="minorHAnsi" w:hAnsiTheme="minorHAnsi"/>
        </w:rPr>
        <w:t>trademark</w:t>
      </w:r>
      <w:proofErr w:type="gramEnd"/>
      <w:r w:rsidRPr="002E73FC">
        <w:rPr>
          <w:rFonts w:asciiTheme="minorHAnsi" w:hAnsiTheme="minorHAnsi"/>
        </w:rPr>
        <w:t xml:space="preserve"> symbol</w:t>
      </w:r>
      <w:r w:rsidR="00F86895" w:rsidRPr="002E73FC">
        <w:rPr>
          <w:rFonts w:asciiTheme="minorHAnsi" w:hAnsiTheme="minorHAnsi"/>
        </w:rPr>
        <w:t xml:space="preserve"> of all like </w:t>
      </w:r>
      <w:r w:rsidR="00B73194" w:rsidRPr="002E73FC">
        <w:rPr>
          <w:rFonts w:asciiTheme="minorHAnsi" w:hAnsiTheme="minorHAnsi"/>
        </w:rPr>
        <w:t>products will</w:t>
      </w:r>
      <w:r w:rsidR="00F86895" w:rsidRPr="002E73FC">
        <w:rPr>
          <w:rFonts w:asciiTheme="minorHAnsi" w:hAnsiTheme="minorHAnsi"/>
        </w:rPr>
        <w:t xml:space="preserve"> </w:t>
      </w:r>
      <w:r w:rsidR="00B73194" w:rsidRPr="002E73FC">
        <w:rPr>
          <w:rFonts w:asciiTheme="minorHAnsi" w:hAnsiTheme="minorHAnsi"/>
        </w:rPr>
        <w:t>be used.</w:t>
      </w:r>
    </w:p>
    <w:p w:rsidR="00B73194" w:rsidRPr="002E73FC" w:rsidRDefault="00B73194" w:rsidP="00365479">
      <w:pPr>
        <w:pStyle w:val="ListParagraph"/>
        <w:rPr>
          <w:rFonts w:asciiTheme="minorHAnsi" w:hAnsiTheme="minorHAnsi"/>
          <w:sz w:val="22"/>
          <w:szCs w:val="22"/>
        </w:rPr>
      </w:pPr>
    </w:p>
    <w:p w:rsidR="00365479" w:rsidRPr="002E73FC" w:rsidRDefault="00B73194" w:rsidP="00365479">
      <w:pPr>
        <w:numPr>
          <w:ilvl w:val="0"/>
          <w:numId w:val="2"/>
        </w:numPr>
        <w:tabs>
          <w:tab w:val="left" w:pos="540"/>
          <w:tab w:val="right" w:pos="8460"/>
        </w:tabs>
        <w:ind w:right="43"/>
        <w:rPr>
          <w:rFonts w:asciiTheme="minorHAnsi" w:hAnsiTheme="minorHAnsi"/>
        </w:rPr>
      </w:pPr>
      <w:r w:rsidRPr="002E73FC">
        <w:rPr>
          <w:rFonts w:asciiTheme="minorHAnsi" w:hAnsiTheme="minorHAnsi"/>
        </w:rPr>
        <w:t>If off label use of any product is discussed, faculty will disclose that the use or indication in question is not</w:t>
      </w:r>
    </w:p>
    <w:p w:rsidR="002E73FC" w:rsidRPr="002E73FC" w:rsidRDefault="00365479" w:rsidP="002E73FC">
      <w:pPr>
        <w:tabs>
          <w:tab w:val="left" w:pos="540"/>
          <w:tab w:val="right" w:pos="8460"/>
        </w:tabs>
        <w:ind w:left="360" w:right="43"/>
        <w:rPr>
          <w:rFonts w:asciiTheme="minorHAnsi" w:hAnsiTheme="minorHAnsi"/>
        </w:rPr>
      </w:pPr>
      <w:r w:rsidRPr="002E73FC">
        <w:rPr>
          <w:rFonts w:asciiTheme="minorHAnsi" w:hAnsiTheme="minorHAnsi"/>
        </w:rPr>
        <w:tab/>
      </w:r>
      <w:r w:rsidR="00B73194" w:rsidRPr="002E73FC">
        <w:rPr>
          <w:rFonts w:asciiTheme="minorHAnsi" w:hAnsiTheme="minorHAnsi"/>
        </w:rPr>
        <w:t xml:space="preserve"> </w:t>
      </w:r>
      <w:proofErr w:type="gramStart"/>
      <w:r w:rsidR="00B73194" w:rsidRPr="002E73FC">
        <w:rPr>
          <w:rFonts w:asciiTheme="minorHAnsi" w:hAnsiTheme="minorHAnsi"/>
        </w:rPr>
        <w:t>currently</w:t>
      </w:r>
      <w:proofErr w:type="gramEnd"/>
      <w:r w:rsidR="00B73194" w:rsidRPr="002E73FC">
        <w:rPr>
          <w:rFonts w:asciiTheme="minorHAnsi" w:hAnsiTheme="minorHAnsi"/>
        </w:rPr>
        <w:t xml:space="preserve"> approved by the FDA for labeling or advertising.</w:t>
      </w:r>
    </w:p>
    <w:p w:rsidR="002E73FC" w:rsidRPr="002E73FC" w:rsidRDefault="002E73FC" w:rsidP="002E73FC">
      <w:pPr>
        <w:tabs>
          <w:tab w:val="left" w:pos="540"/>
          <w:tab w:val="right" w:pos="8460"/>
        </w:tabs>
        <w:ind w:left="360" w:right="43"/>
        <w:rPr>
          <w:rFonts w:asciiTheme="minorHAnsi" w:hAnsiTheme="minorHAnsi"/>
        </w:rPr>
      </w:pPr>
    </w:p>
    <w:p w:rsidR="00AD573E" w:rsidRDefault="00B73194" w:rsidP="00AD573E">
      <w:pPr>
        <w:pStyle w:val="ListParagraph"/>
        <w:numPr>
          <w:ilvl w:val="0"/>
          <w:numId w:val="2"/>
        </w:numPr>
        <w:tabs>
          <w:tab w:val="left" w:pos="540"/>
          <w:tab w:val="right" w:pos="8460"/>
        </w:tabs>
        <w:rPr>
          <w:rFonts w:asciiTheme="minorHAnsi" w:hAnsiTheme="minorHAnsi"/>
          <w:sz w:val="22"/>
          <w:szCs w:val="22"/>
        </w:rPr>
      </w:pPr>
      <w:r w:rsidRPr="002E73FC">
        <w:rPr>
          <w:rFonts w:asciiTheme="minorHAnsi" w:hAnsiTheme="minorHAnsi"/>
          <w:sz w:val="22"/>
          <w:szCs w:val="22"/>
        </w:rPr>
        <w:t xml:space="preserve">Faculty contributions will be independently reviewed </w:t>
      </w:r>
      <w:r w:rsidR="007957F7" w:rsidRPr="002E73FC">
        <w:rPr>
          <w:rFonts w:asciiTheme="minorHAnsi" w:hAnsiTheme="minorHAnsi"/>
          <w:sz w:val="22"/>
          <w:szCs w:val="22"/>
        </w:rPr>
        <w:t>by a qualified commercially-disinterested pee</w:t>
      </w:r>
      <w:r w:rsidR="002E73FC" w:rsidRPr="002E73FC">
        <w:rPr>
          <w:rFonts w:asciiTheme="minorHAnsi" w:hAnsiTheme="minorHAnsi"/>
          <w:sz w:val="22"/>
          <w:szCs w:val="22"/>
        </w:rPr>
        <w:t>r prior to the</w:t>
      </w:r>
    </w:p>
    <w:p w:rsidR="002E73FC" w:rsidRPr="002E73FC" w:rsidRDefault="002E73FC" w:rsidP="00AD573E">
      <w:pPr>
        <w:pStyle w:val="ListParagraph"/>
        <w:tabs>
          <w:tab w:val="left" w:pos="540"/>
          <w:tab w:val="right" w:pos="8460"/>
        </w:tabs>
        <w:ind w:left="576"/>
        <w:rPr>
          <w:rFonts w:asciiTheme="minorHAnsi" w:hAnsiTheme="minorHAnsi"/>
          <w:sz w:val="22"/>
          <w:szCs w:val="22"/>
        </w:rPr>
      </w:pPr>
      <w:r w:rsidRPr="002E73FC">
        <w:rPr>
          <w:rFonts w:asciiTheme="minorHAnsi" w:hAnsiTheme="minorHAnsi"/>
          <w:sz w:val="22"/>
          <w:szCs w:val="22"/>
        </w:rPr>
        <w:t xml:space="preserve"> </w:t>
      </w:r>
      <w:proofErr w:type="gramStart"/>
      <w:r w:rsidRPr="002E73FC">
        <w:rPr>
          <w:rFonts w:asciiTheme="minorHAnsi" w:hAnsiTheme="minorHAnsi"/>
          <w:sz w:val="22"/>
          <w:szCs w:val="22"/>
        </w:rPr>
        <w:t>CE activity to ensure fair balance and content validity.</w:t>
      </w:r>
      <w:proofErr w:type="gramEnd"/>
    </w:p>
    <w:p w:rsidR="00B73194" w:rsidRPr="002E73FC" w:rsidRDefault="00B73194" w:rsidP="00365479">
      <w:pPr>
        <w:tabs>
          <w:tab w:val="left" w:pos="540"/>
          <w:tab w:val="left" w:pos="720"/>
          <w:tab w:val="right" w:pos="8460"/>
        </w:tabs>
        <w:ind w:left="720" w:right="43"/>
        <w:rPr>
          <w:rFonts w:asciiTheme="minorHAnsi" w:hAnsiTheme="minorHAnsi"/>
        </w:rPr>
      </w:pPr>
    </w:p>
    <w:p w:rsidR="00365479" w:rsidRPr="002E73FC" w:rsidRDefault="00B73194" w:rsidP="00365479">
      <w:pPr>
        <w:numPr>
          <w:ilvl w:val="0"/>
          <w:numId w:val="2"/>
        </w:numPr>
        <w:tabs>
          <w:tab w:val="left" w:pos="360"/>
          <w:tab w:val="left" w:pos="540"/>
          <w:tab w:val="right" w:pos="8460"/>
        </w:tabs>
        <w:ind w:right="43"/>
        <w:rPr>
          <w:rFonts w:asciiTheme="minorHAnsi" w:hAnsiTheme="minorHAnsi"/>
        </w:rPr>
      </w:pPr>
      <w:r w:rsidRPr="002E73FC">
        <w:rPr>
          <w:rFonts w:asciiTheme="minorHAnsi" w:hAnsiTheme="minorHAnsi"/>
        </w:rPr>
        <w:t>Faculty cannot receive any direct remuneration or gift from a commercial interest, nor can faculty permit a</w:t>
      </w:r>
    </w:p>
    <w:p w:rsidR="00B73194" w:rsidRPr="002E73FC" w:rsidRDefault="00365479" w:rsidP="00365479">
      <w:pPr>
        <w:tabs>
          <w:tab w:val="left" w:pos="360"/>
          <w:tab w:val="left" w:pos="540"/>
          <w:tab w:val="right" w:pos="8460"/>
        </w:tabs>
        <w:ind w:left="360" w:right="43"/>
        <w:rPr>
          <w:rFonts w:asciiTheme="minorHAnsi" w:hAnsiTheme="minorHAnsi"/>
        </w:rPr>
      </w:pPr>
      <w:r w:rsidRPr="002E73FC">
        <w:rPr>
          <w:rFonts w:asciiTheme="minorHAnsi" w:hAnsiTheme="minorHAnsi"/>
        </w:rPr>
        <w:tab/>
      </w:r>
      <w:r w:rsidR="00B73194" w:rsidRPr="002E73FC">
        <w:rPr>
          <w:rFonts w:asciiTheme="minorHAnsi" w:hAnsiTheme="minorHAnsi"/>
        </w:rPr>
        <w:t xml:space="preserve"> </w:t>
      </w:r>
      <w:proofErr w:type="gramStart"/>
      <w:r w:rsidR="00B73194" w:rsidRPr="002E73FC">
        <w:rPr>
          <w:rFonts w:asciiTheme="minorHAnsi" w:hAnsiTheme="minorHAnsi"/>
        </w:rPr>
        <w:t>commercial</w:t>
      </w:r>
      <w:proofErr w:type="gramEnd"/>
      <w:r w:rsidR="00B73194" w:rsidRPr="002E73FC">
        <w:rPr>
          <w:rFonts w:asciiTheme="minorHAnsi" w:hAnsiTheme="minorHAnsi"/>
        </w:rPr>
        <w:t xml:space="preserve"> interest any level of control regarding activity content.</w:t>
      </w:r>
    </w:p>
    <w:p w:rsidR="00B73194" w:rsidRPr="002E73FC" w:rsidRDefault="00B73194" w:rsidP="00365479">
      <w:pPr>
        <w:pStyle w:val="ListParagraph"/>
        <w:rPr>
          <w:rFonts w:asciiTheme="minorHAnsi" w:hAnsiTheme="minorHAnsi"/>
          <w:sz w:val="22"/>
          <w:szCs w:val="22"/>
        </w:rPr>
      </w:pPr>
    </w:p>
    <w:p w:rsidR="00B73194" w:rsidRPr="00156D94" w:rsidRDefault="00B73194" w:rsidP="00365479">
      <w:pPr>
        <w:tabs>
          <w:tab w:val="left" w:pos="360"/>
          <w:tab w:val="left" w:pos="540"/>
          <w:tab w:val="right" w:pos="8460"/>
        </w:tabs>
        <w:ind w:right="43"/>
        <w:rPr>
          <w:rFonts w:asciiTheme="minorHAnsi" w:hAnsiTheme="minorHAnsi"/>
        </w:rPr>
      </w:pPr>
    </w:p>
    <w:p w:rsidR="00D87D9F" w:rsidRDefault="00D87D9F" w:rsidP="00D529D3">
      <w:pPr>
        <w:tabs>
          <w:tab w:val="left" w:pos="360"/>
          <w:tab w:val="left" w:pos="540"/>
          <w:tab w:val="right" w:pos="8460"/>
        </w:tabs>
        <w:ind w:right="43"/>
        <w:rPr>
          <w:rFonts w:asciiTheme="minorHAnsi" w:hAnsiTheme="minorHAnsi"/>
        </w:rPr>
      </w:pPr>
    </w:p>
    <w:p w:rsidR="00D87D9F" w:rsidRDefault="00D87D9F" w:rsidP="00D529D3">
      <w:pPr>
        <w:tabs>
          <w:tab w:val="left" w:pos="360"/>
          <w:tab w:val="left" w:pos="540"/>
          <w:tab w:val="right" w:pos="8460"/>
        </w:tabs>
        <w:ind w:right="43"/>
        <w:rPr>
          <w:rFonts w:asciiTheme="minorHAnsi" w:hAnsiTheme="minorHAnsi"/>
        </w:rPr>
      </w:pPr>
    </w:p>
    <w:p w:rsidR="00142E28" w:rsidRDefault="00142E28">
      <w:pPr>
        <w:spacing w:after="200" w:line="276" w:lineRule="auto"/>
        <w:rPr>
          <w:rFonts w:asciiTheme="minorHAnsi" w:hAnsiTheme="minorHAnsi"/>
        </w:rPr>
      </w:pPr>
      <w:r>
        <w:rPr>
          <w:rFonts w:asciiTheme="minorHAnsi" w:hAnsiTheme="minorHAnsi"/>
        </w:rPr>
        <w:br w:type="page"/>
      </w:r>
    </w:p>
    <w:p w:rsidR="00D87D9F" w:rsidRDefault="00D87D9F" w:rsidP="00D529D3">
      <w:pPr>
        <w:tabs>
          <w:tab w:val="left" w:pos="360"/>
          <w:tab w:val="left" w:pos="540"/>
          <w:tab w:val="right" w:pos="8460"/>
        </w:tabs>
        <w:ind w:right="43"/>
        <w:rPr>
          <w:rFonts w:asciiTheme="minorHAnsi" w:hAnsiTheme="minorHAnsi"/>
        </w:rPr>
      </w:pPr>
    </w:p>
    <w:p w:rsidR="005B0308" w:rsidRDefault="00B73194" w:rsidP="00D529D3">
      <w:pPr>
        <w:tabs>
          <w:tab w:val="left" w:pos="360"/>
          <w:tab w:val="left" w:pos="540"/>
          <w:tab w:val="right" w:pos="8460"/>
        </w:tabs>
        <w:ind w:right="43"/>
        <w:rPr>
          <w:rFonts w:asciiTheme="minorHAnsi" w:hAnsiTheme="minorHAnsi"/>
        </w:rPr>
      </w:pPr>
      <w:r w:rsidRPr="00156D94">
        <w:rPr>
          <w:rFonts w:asciiTheme="minorHAnsi" w:hAnsiTheme="minorHAnsi"/>
        </w:rPr>
        <w:t>UKHCCEC recommends that faculty complete the free</w:t>
      </w:r>
      <w:r w:rsidR="0005105C">
        <w:rPr>
          <w:rFonts w:asciiTheme="minorHAnsi" w:hAnsiTheme="minorHAnsi"/>
        </w:rPr>
        <w:t>,</w:t>
      </w:r>
      <w:r w:rsidRPr="00156D94">
        <w:rPr>
          <w:rFonts w:asciiTheme="minorHAnsi" w:hAnsiTheme="minorHAnsi"/>
        </w:rPr>
        <w:t xml:space="preserve"> 30-minute National Faculty Education Initiative (</w:t>
      </w:r>
      <w:hyperlink r:id="rId8" w:history="1">
        <w:r w:rsidRPr="00156D94">
          <w:rPr>
            <w:rStyle w:val="Hyperlink"/>
            <w:rFonts w:asciiTheme="minorHAnsi" w:hAnsiTheme="minorHAnsi"/>
          </w:rPr>
          <w:t>www.nfeinitiative.org</w:t>
        </w:r>
      </w:hyperlink>
      <w:r w:rsidRPr="00156D94">
        <w:rPr>
          <w:rFonts w:asciiTheme="minorHAnsi" w:hAnsiTheme="minorHAnsi"/>
        </w:rPr>
        <w:t xml:space="preserve">) online training </w:t>
      </w:r>
      <w:r w:rsidR="0005105C">
        <w:rPr>
          <w:rFonts w:asciiTheme="minorHAnsi" w:hAnsiTheme="minorHAnsi"/>
        </w:rPr>
        <w:t>that explains</w:t>
      </w:r>
      <w:r w:rsidRPr="00156D94">
        <w:rPr>
          <w:rFonts w:asciiTheme="minorHAnsi" w:hAnsiTheme="minorHAnsi"/>
        </w:rPr>
        <w:t xml:space="preserve"> the difference</w:t>
      </w:r>
      <w:r w:rsidR="00CF5EBA">
        <w:rPr>
          <w:rFonts w:asciiTheme="minorHAnsi" w:hAnsiTheme="minorHAnsi"/>
        </w:rPr>
        <w:t>s</w:t>
      </w:r>
      <w:r w:rsidRPr="00156D94">
        <w:rPr>
          <w:rFonts w:asciiTheme="minorHAnsi" w:hAnsiTheme="minorHAnsi"/>
        </w:rPr>
        <w:t xml:space="preserve"> between certified CE activities and commercial</w:t>
      </w:r>
      <w:r w:rsidR="009A28E3">
        <w:rPr>
          <w:rFonts w:asciiTheme="minorHAnsi" w:hAnsiTheme="minorHAnsi"/>
        </w:rPr>
        <w:t xml:space="preserve"> </w:t>
      </w:r>
      <w:proofErr w:type="gramStart"/>
      <w:r w:rsidRPr="00156D94">
        <w:rPr>
          <w:rFonts w:asciiTheme="minorHAnsi" w:hAnsiTheme="minorHAnsi"/>
        </w:rPr>
        <w:t xml:space="preserve">promotional </w:t>
      </w:r>
      <w:r w:rsidR="009A28E3">
        <w:rPr>
          <w:rFonts w:asciiTheme="minorHAnsi" w:hAnsiTheme="minorHAnsi"/>
        </w:rPr>
        <w:t xml:space="preserve"> speaker</w:t>
      </w:r>
      <w:proofErr w:type="gramEnd"/>
      <w:r w:rsidR="009A28E3">
        <w:rPr>
          <w:rFonts w:asciiTheme="minorHAnsi" w:hAnsiTheme="minorHAnsi"/>
        </w:rPr>
        <w:t xml:space="preserve"> </w:t>
      </w:r>
      <w:r w:rsidRPr="00156D94">
        <w:rPr>
          <w:rFonts w:asciiTheme="minorHAnsi" w:hAnsiTheme="minorHAnsi"/>
        </w:rPr>
        <w:t xml:space="preserve">programs. </w:t>
      </w:r>
      <w:r w:rsidR="009A28E3">
        <w:rPr>
          <w:rFonts w:asciiTheme="minorHAnsi" w:hAnsiTheme="minorHAnsi"/>
        </w:rPr>
        <w:t>See the chart below for a comparison.</w:t>
      </w:r>
    </w:p>
    <w:p w:rsidR="00D87D9F" w:rsidRDefault="00D87D9F" w:rsidP="00D529D3">
      <w:pPr>
        <w:tabs>
          <w:tab w:val="left" w:pos="360"/>
          <w:tab w:val="left" w:pos="540"/>
          <w:tab w:val="right" w:pos="8460"/>
        </w:tabs>
        <w:ind w:right="43"/>
        <w:rPr>
          <w:rFonts w:asciiTheme="minorHAnsi" w:hAnsiTheme="minorHAnsi"/>
        </w:rPr>
      </w:pPr>
    </w:p>
    <w:tbl>
      <w:tblPr>
        <w:tblStyle w:val="TableGrid"/>
        <w:tblW w:w="0" w:type="auto"/>
        <w:tblLook w:val="04A0" w:firstRow="1" w:lastRow="0" w:firstColumn="1" w:lastColumn="0" w:noHBand="0" w:noVBand="1"/>
      </w:tblPr>
      <w:tblGrid>
        <w:gridCol w:w="1563"/>
        <w:gridCol w:w="5785"/>
        <w:gridCol w:w="3668"/>
      </w:tblGrid>
      <w:tr w:rsidR="00011480" w:rsidRPr="00ED2FB7" w:rsidTr="00E87DC4">
        <w:tc>
          <w:tcPr>
            <w:tcW w:w="1563" w:type="dxa"/>
            <w:shd w:val="clear" w:color="auto" w:fill="000000" w:themeFill="text1"/>
          </w:tcPr>
          <w:p w:rsidR="00011480" w:rsidRPr="00ED2FB7" w:rsidRDefault="00011480" w:rsidP="00E87DC4">
            <w:pPr>
              <w:tabs>
                <w:tab w:val="left" w:pos="360"/>
                <w:tab w:val="left" w:pos="540"/>
                <w:tab w:val="right" w:pos="8460"/>
              </w:tabs>
              <w:ind w:right="43"/>
              <w:jc w:val="center"/>
              <w:rPr>
                <w:rFonts w:ascii="Arial Narrow" w:hAnsi="Arial Narrow"/>
                <w:b/>
                <w:color w:val="FFFFFF" w:themeColor="background1"/>
              </w:rPr>
            </w:pPr>
            <w:r w:rsidRPr="00ED2FB7">
              <w:rPr>
                <w:rFonts w:ascii="Arial Narrow" w:hAnsi="Arial Narrow"/>
                <w:b/>
                <w:color w:val="FFFFFF" w:themeColor="background1"/>
              </w:rPr>
              <w:t>Characteristics</w:t>
            </w:r>
          </w:p>
        </w:tc>
        <w:tc>
          <w:tcPr>
            <w:tcW w:w="5785" w:type="dxa"/>
            <w:shd w:val="clear" w:color="auto" w:fill="000000" w:themeFill="text1"/>
          </w:tcPr>
          <w:p w:rsidR="00011480" w:rsidRPr="00ED2FB7" w:rsidRDefault="00011480" w:rsidP="00E87DC4">
            <w:pPr>
              <w:tabs>
                <w:tab w:val="left" w:pos="360"/>
                <w:tab w:val="left" w:pos="540"/>
                <w:tab w:val="right" w:pos="8460"/>
              </w:tabs>
              <w:ind w:right="43"/>
              <w:jc w:val="center"/>
              <w:rPr>
                <w:rFonts w:ascii="Arial Narrow" w:hAnsi="Arial Narrow"/>
                <w:b/>
                <w:color w:val="FFFFFF" w:themeColor="background1"/>
              </w:rPr>
            </w:pPr>
            <w:r w:rsidRPr="00ED2FB7">
              <w:rPr>
                <w:rFonts w:ascii="Arial Narrow" w:hAnsi="Arial Narrow"/>
                <w:b/>
                <w:color w:val="FFFFFF" w:themeColor="background1"/>
              </w:rPr>
              <w:t>Certified Continuing Education</w:t>
            </w:r>
          </w:p>
        </w:tc>
        <w:tc>
          <w:tcPr>
            <w:tcW w:w="3668" w:type="dxa"/>
            <w:shd w:val="clear" w:color="auto" w:fill="000000" w:themeFill="text1"/>
          </w:tcPr>
          <w:p w:rsidR="00011480" w:rsidRPr="00ED2FB7" w:rsidRDefault="00011480" w:rsidP="00E87DC4">
            <w:pPr>
              <w:tabs>
                <w:tab w:val="left" w:pos="360"/>
                <w:tab w:val="left" w:pos="540"/>
                <w:tab w:val="right" w:pos="8460"/>
              </w:tabs>
              <w:ind w:right="43"/>
              <w:jc w:val="center"/>
              <w:rPr>
                <w:rFonts w:ascii="Arial Narrow" w:hAnsi="Arial Narrow"/>
                <w:b/>
                <w:color w:val="FFFFFF" w:themeColor="background1"/>
              </w:rPr>
            </w:pPr>
            <w:r w:rsidRPr="00ED2FB7">
              <w:rPr>
                <w:rFonts w:ascii="Arial Narrow" w:hAnsi="Arial Narrow"/>
                <w:b/>
                <w:color w:val="FFFFFF" w:themeColor="background1"/>
              </w:rPr>
              <w:t>FD</w:t>
            </w:r>
            <w:r>
              <w:rPr>
                <w:rFonts w:ascii="Arial Narrow" w:hAnsi="Arial Narrow"/>
                <w:b/>
                <w:color w:val="FFFFFF" w:themeColor="background1"/>
              </w:rPr>
              <w:t>A</w:t>
            </w:r>
            <w:r w:rsidRPr="00ED2FB7">
              <w:rPr>
                <w:rFonts w:ascii="Arial Narrow" w:hAnsi="Arial Narrow"/>
                <w:b/>
                <w:color w:val="FFFFFF" w:themeColor="background1"/>
              </w:rPr>
              <w:t xml:space="preserve"> Regulated Speaker Programs</w:t>
            </w:r>
          </w:p>
        </w:tc>
      </w:tr>
      <w:tr w:rsidR="00011480" w:rsidRPr="00ED2FB7" w:rsidTr="00E87DC4">
        <w:tc>
          <w:tcPr>
            <w:tcW w:w="1563" w:type="dxa"/>
          </w:tcPr>
          <w:p w:rsidR="00011480" w:rsidRPr="005471BA" w:rsidRDefault="00011480" w:rsidP="00E87DC4">
            <w:pPr>
              <w:tabs>
                <w:tab w:val="left" w:pos="360"/>
                <w:tab w:val="left" w:pos="540"/>
                <w:tab w:val="right" w:pos="8460"/>
              </w:tabs>
              <w:ind w:right="43"/>
              <w:rPr>
                <w:rFonts w:ascii="Arial Narrow" w:hAnsi="Arial Narrow"/>
                <w:sz w:val="20"/>
                <w:szCs w:val="20"/>
              </w:rPr>
            </w:pPr>
            <w:r w:rsidRPr="005471BA">
              <w:rPr>
                <w:rFonts w:ascii="Arial Narrow" w:hAnsi="Arial Narrow"/>
                <w:sz w:val="20"/>
                <w:szCs w:val="20"/>
              </w:rPr>
              <w:t>Responsible Entity</w:t>
            </w:r>
          </w:p>
        </w:tc>
        <w:tc>
          <w:tcPr>
            <w:tcW w:w="5785" w:type="dxa"/>
          </w:tcPr>
          <w:p w:rsidR="00011480" w:rsidRPr="00ED2FB7" w:rsidRDefault="00011480" w:rsidP="00E87DC4">
            <w:pPr>
              <w:pStyle w:val="ListParagraph"/>
              <w:numPr>
                <w:ilvl w:val="0"/>
                <w:numId w:val="7"/>
              </w:numPr>
              <w:tabs>
                <w:tab w:val="left" w:pos="360"/>
                <w:tab w:val="left" w:pos="540"/>
                <w:tab w:val="right" w:pos="8460"/>
              </w:tabs>
              <w:ind w:right="43"/>
              <w:rPr>
                <w:rFonts w:ascii="Arial Narrow" w:hAnsi="Arial Narrow"/>
                <w:sz w:val="20"/>
              </w:rPr>
            </w:pPr>
            <w:r w:rsidRPr="00ED2FB7">
              <w:rPr>
                <w:rFonts w:ascii="Arial Narrow" w:hAnsi="Arial Narrow"/>
                <w:sz w:val="20"/>
              </w:rPr>
              <w:t xml:space="preserve">National or State Accredited CE Provider (Examples include Medical School, </w:t>
            </w:r>
            <w:r>
              <w:rPr>
                <w:rFonts w:ascii="Arial Narrow" w:hAnsi="Arial Narrow"/>
                <w:sz w:val="20"/>
              </w:rPr>
              <w:t xml:space="preserve">Pharmacy School, </w:t>
            </w:r>
            <w:r w:rsidRPr="00ED2FB7">
              <w:rPr>
                <w:rFonts w:ascii="Arial Narrow" w:hAnsi="Arial Narrow"/>
                <w:sz w:val="20"/>
              </w:rPr>
              <w:t>Hospital/Health System, Special</w:t>
            </w:r>
            <w:r>
              <w:rPr>
                <w:rFonts w:ascii="Arial Narrow" w:hAnsi="Arial Narrow"/>
                <w:sz w:val="20"/>
              </w:rPr>
              <w:t xml:space="preserve">ty </w:t>
            </w:r>
            <w:r w:rsidRPr="00ED2FB7">
              <w:rPr>
                <w:rFonts w:ascii="Arial Narrow" w:hAnsi="Arial Narrow"/>
                <w:sz w:val="20"/>
              </w:rPr>
              <w:t xml:space="preserve">Society, Medical Education </w:t>
            </w:r>
            <w:r>
              <w:rPr>
                <w:rFonts w:ascii="Arial Narrow" w:hAnsi="Arial Narrow"/>
                <w:sz w:val="20"/>
              </w:rPr>
              <w:t xml:space="preserve">and </w:t>
            </w:r>
            <w:r w:rsidRPr="00ED2FB7">
              <w:rPr>
                <w:rFonts w:ascii="Arial Narrow" w:hAnsi="Arial Narrow"/>
                <w:sz w:val="20"/>
              </w:rPr>
              <w:t>Comm</w:t>
            </w:r>
            <w:r>
              <w:rPr>
                <w:rFonts w:ascii="Arial Narrow" w:hAnsi="Arial Narrow"/>
                <w:sz w:val="20"/>
              </w:rPr>
              <w:t>unication</w:t>
            </w:r>
            <w:r w:rsidRPr="00ED2FB7">
              <w:rPr>
                <w:rFonts w:ascii="Arial Narrow" w:hAnsi="Arial Narrow"/>
                <w:sz w:val="20"/>
              </w:rPr>
              <w:t xml:space="preserve"> Co</w:t>
            </w:r>
            <w:r>
              <w:rPr>
                <w:rFonts w:ascii="Arial Narrow" w:hAnsi="Arial Narrow"/>
                <w:sz w:val="20"/>
              </w:rPr>
              <w:t>mpany</w:t>
            </w:r>
            <w:r w:rsidRPr="00ED2FB7">
              <w:rPr>
                <w:rFonts w:ascii="Arial Narrow" w:hAnsi="Arial Narrow"/>
                <w:sz w:val="20"/>
              </w:rPr>
              <w:t>)</w:t>
            </w:r>
          </w:p>
        </w:tc>
        <w:tc>
          <w:tcPr>
            <w:tcW w:w="3668" w:type="dxa"/>
          </w:tcPr>
          <w:p w:rsidR="00011480" w:rsidRPr="00ED2FB7" w:rsidRDefault="00011480" w:rsidP="00E87DC4">
            <w:pPr>
              <w:pStyle w:val="ListParagraph"/>
              <w:numPr>
                <w:ilvl w:val="0"/>
                <w:numId w:val="7"/>
              </w:numPr>
              <w:tabs>
                <w:tab w:val="left" w:pos="360"/>
                <w:tab w:val="left" w:pos="540"/>
                <w:tab w:val="right" w:pos="8460"/>
              </w:tabs>
              <w:ind w:right="43"/>
              <w:rPr>
                <w:rFonts w:ascii="Arial Narrow" w:hAnsi="Arial Narrow"/>
                <w:sz w:val="20"/>
              </w:rPr>
            </w:pPr>
            <w:r w:rsidRPr="00ED2FB7">
              <w:rPr>
                <w:rFonts w:ascii="Arial Narrow" w:hAnsi="Arial Narrow"/>
                <w:sz w:val="20"/>
              </w:rPr>
              <w:t>Pharmaceutical/Medical Device Manufacturer (Commercial Interest)</w:t>
            </w:r>
          </w:p>
        </w:tc>
      </w:tr>
      <w:tr w:rsidR="00011480" w:rsidRPr="00ED2FB7" w:rsidTr="00E87DC4">
        <w:tc>
          <w:tcPr>
            <w:tcW w:w="1563" w:type="dxa"/>
          </w:tcPr>
          <w:p w:rsidR="00011480" w:rsidRPr="005471BA" w:rsidRDefault="00011480" w:rsidP="00E87DC4">
            <w:pPr>
              <w:tabs>
                <w:tab w:val="left" w:pos="360"/>
                <w:tab w:val="left" w:pos="540"/>
                <w:tab w:val="right" w:pos="8460"/>
              </w:tabs>
              <w:ind w:right="43"/>
              <w:rPr>
                <w:rFonts w:ascii="Arial Narrow" w:hAnsi="Arial Narrow"/>
                <w:sz w:val="20"/>
                <w:szCs w:val="20"/>
              </w:rPr>
            </w:pPr>
            <w:r w:rsidRPr="005471BA">
              <w:rPr>
                <w:rFonts w:ascii="Arial Narrow" w:hAnsi="Arial Narrow"/>
                <w:sz w:val="20"/>
                <w:szCs w:val="20"/>
              </w:rPr>
              <w:t>Educational Content</w:t>
            </w:r>
          </w:p>
        </w:tc>
        <w:tc>
          <w:tcPr>
            <w:tcW w:w="5785" w:type="dxa"/>
          </w:tcPr>
          <w:p w:rsidR="00011480" w:rsidRPr="00ED2FB7" w:rsidRDefault="00011480" w:rsidP="00E87DC4">
            <w:pPr>
              <w:pStyle w:val="ListParagraph"/>
              <w:numPr>
                <w:ilvl w:val="0"/>
                <w:numId w:val="7"/>
              </w:numPr>
              <w:tabs>
                <w:tab w:val="left" w:pos="360"/>
                <w:tab w:val="left" w:pos="540"/>
                <w:tab w:val="right" w:pos="8460"/>
              </w:tabs>
              <w:ind w:right="43"/>
              <w:rPr>
                <w:rFonts w:ascii="Arial Narrow" w:hAnsi="Arial Narrow"/>
                <w:sz w:val="20"/>
              </w:rPr>
            </w:pPr>
            <w:r w:rsidRPr="00ED2FB7">
              <w:rPr>
                <w:rFonts w:ascii="Arial Narrow" w:hAnsi="Arial Narrow"/>
                <w:sz w:val="20"/>
              </w:rPr>
              <w:t>Evidence-based content for optimum patient outcomes, patient safety, discussed in context of disease management</w:t>
            </w:r>
          </w:p>
          <w:p w:rsidR="00011480" w:rsidRPr="00ED2FB7" w:rsidRDefault="00011480" w:rsidP="00E87DC4">
            <w:pPr>
              <w:pStyle w:val="ListParagraph"/>
              <w:numPr>
                <w:ilvl w:val="0"/>
                <w:numId w:val="7"/>
              </w:numPr>
              <w:tabs>
                <w:tab w:val="left" w:pos="360"/>
                <w:tab w:val="left" w:pos="540"/>
                <w:tab w:val="right" w:pos="8460"/>
              </w:tabs>
              <w:ind w:right="43"/>
              <w:rPr>
                <w:rFonts w:ascii="Arial Narrow" w:hAnsi="Arial Narrow"/>
                <w:sz w:val="20"/>
              </w:rPr>
            </w:pPr>
            <w:r w:rsidRPr="00ED2FB7">
              <w:rPr>
                <w:rFonts w:ascii="Arial Narrow" w:hAnsi="Arial Narrow"/>
                <w:sz w:val="20"/>
              </w:rPr>
              <w:t>Must be independently developed, fair balanced and free of bias</w:t>
            </w:r>
          </w:p>
        </w:tc>
        <w:tc>
          <w:tcPr>
            <w:tcW w:w="3668" w:type="dxa"/>
          </w:tcPr>
          <w:p w:rsidR="00011480" w:rsidRPr="00ED2FB7" w:rsidRDefault="00011480" w:rsidP="00E87DC4">
            <w:pPr>
              <w:pStyle w:val="ListParagraph"/>
              <w:numPr>
                <w:ilvl w:val="0"/>
                <w:numId w:val="7"/>
              </w:numPr>
              <w:tabs>
                <w:tab w:val="left" w:pos="360"/>
                <w:tab w:val="left" w:pos="540"/>
                <w:tab w:val="right" w:pos="8460"/>
              </w:tabs>
              <w:ind w:right="43"/>
              <w:rPr>
                <w:rFonts w:ascii="Arial Narrow" w:hAnsi="Arial Narrow"/>
                <w:sz w:val="20"/>
              </w:rPr>
            </w:pPr>
            <w:r w:rsidRPr="00ED2FB7">
              <w:rPr>
                <w:rFonts w:ascii="Arial Narrow" w:hAnsi="Arial Narrow"/>
                <w:sz w:val="20"/>
              </w:rPr>
              <w:t>Approved disease state education</w:t>
            </w:r>
          </w:p>
          <w:p w:rsidR="00011480" w:rsidRPr="00ED2FB7" w:rsidRDefault="00011480" w:rsidP="00E87DC4">
            <w:pPr>
              <w:pStyle w:val="ListParagraph"/>
              <w:numPr>
                <w:ilvl w:val="0"/>
                <w:numId w:val="7"/>
              </w:numPr>
              <w:tabs>
                <w:tab w:val="left" w:pos="360"/>
                <w:tab w:val="left" w:pos="540"/>
                <w:tab w:val="right" w:pos="8460"/>
              </w:tabs>
              <w:ind w:right="43"/>
              <w:rPr>
                <w:rFonts w:ascii="Arial Narrow" w:hAnsi="Arial Narrow"/>
                <w:sz w:val="20"/>
              </w:rPr>
            </w:pPr>
            <w:r w:rsidRPr="00ED2FB7">
              <w:rPr>
                <w:rFonts w:ascii="Arial Narrow" w:hAnsi="Arial Narrow"/>
                <w:sz w:val="20"/>
              </w:rPr>
              <w:t>FDA approved product safety and efficacy discussion</w:t>
            </w:r>
          </w:p>
          <w:p w:rsidR="00011480" w:rsidRPr="00ED2FB7" w:rsidRDefault="00011480" w:rsidP="00E87DC4">
            <w:pPr>
              <w:pStyle w:val="ListParagraph"/>
              <w:numPr>
                <w:ilvl w:val="0"/>
                <w:numId w:val="7"/>
              </w:numPr>
              <w:tabs>
                <w:tab w:val="left" w:pos="360"/>
                <w:tab w:val="left" w:pos="540"/>
                <w:tab w:val="right" w:pos="8460"/>
              </w:tabs>
              <w:ind w:right="43"/>
              <w:rPr>
                <w:rFonts w:ascii="Arial Narrow" w:hAnsi="Arial Narrow"/>
                <w:sz w:val="20"/>
              </w:rPr>
            </w:pPr>
            <w:r w:rsidRPr="00ED2FB7">
              <w:rPr>
                <w:rFonts w:ascii="Arial Narrow" w:hAnsi="Arial Narrow"/>
                <w:sz w:val="20"/>
              </w:rPr>
              <w:t>Developed and monitored by manufacturer</w:t>
            </w:r>
            <w:r>
              <w:rPr>
                <w:rFonts w:ascii="Arial Narrow" w:hAnsi="Arial Narrow"/>
                <w:sz w:val="20"/>
              </w:rPr>
              <w:t xml:space="preserve"> </w:t>
            </w:r>
            <w:r w:rsidRPr="00ED2FB7">
              <w:rPr>
                <w:rFonts w:ascii="Arial Narrow" w:hAnsi="Arial Narrow"/>
                <w:sz w:val="20"/>
              </w:rPr>
              <w:t>-</w:t>
            </w:r>
            <w:r>
              <w:rPr>
                <w:rFonts w:ascii="Arial Narrow" w:hAnsi="Arial Narrow"/>
                <w:sz w:val="20"/>
              </w:rPr>
              <w:t xml:space="preserve"> </w:t>
            </w:r>
            <w:r w:rsidRPr="00ED2FB7">
              <w:rPr>
                <w:rFonts w:ascii="Arial Narrow" w:hAnsi="Arial Narrow"/>
                <w:sz w:val="20"/>
              </w:rPr>
              <w:t>distinct from CE</w:t>
            </w:r>
          </w:p>
        </w:tc>
      </w:tr>
      <w:tr w:rsidR="00011480" w:rsidRPr="00ED2FB7" w:rsidTr="00E87DC4">
        <w:tc>
          <w:tcPr>
            <w:tcW w:w="1563" w:type="dxa"/>
          </w:tcPr>
          <w:p w:rsidR="00011480" w:rsidRPr="005471BA" w:rsidRDefault="00011480" w:rsidP="00E87DC4">
            <w:pPr>
              <w:tabs>
                <w:tab w:val="left" w:pos="360"/>
                <w:tab w:val="left" w:pos="540"/>
                <w:tab w:val="right" w:pos="8460"/>
              </w:tabs>
              <w:ind w:right="43"/>
              <w:rPr>
                <w:rFonts w:ascii="Arial Narrow" w:hAnsi="Arial Narrow"/>
                <w:sz w:val="20"/>
                <w:szCs w:val="20"/>
              </w:rPr>
            </w:pPr>
            <w:r w:rsidRPr="005471BA">
              <w:rPr>
                <w:rFonts w:ascii="Arial Narrow" w:hAnsi="Arial Narrow"/>
                <w:sz w:val="20"/>
                <w:szCs w:val="20"/>
              </w:rPr>
              <w:t>Regulatory Bodies</w:t>
            </w:r>
          </w:p>
        </w:tc>
        <w:tc>
          <w:tcPr>
            <w:tcW w:w="5785" w:type="dxa"/>
          </w:tcPr>
          <w:p w:rsidR="00011480" w:rsidRPr="00ED2FB7" w:rsidRDefault="00011480" w:rsidP="00E87DC4">
            <w:pPr>
              <w:pStyle w:val="ListParagraph"/>
              <w:numPr>
                <w:ilvl w:val="0"/>
                <w:numId w:val="8"/>
              </w:numPr>
              <w:tabs>
                <w:tab w:val="left" w:pos="360"/>
                <w:tab w:val="left" w:pos="540"/>
                <w:tab w:val="right" w:pos="8460"/>
              </w:tabs>
              <w:ind w:right="43"/>
              <w:rPr>
                <w:rFonts w:ascii="Arial Narrow" w:hAnsi="Arial Narrow"/>
                <w:sz w:val="20"/>
              </w:rPr>
            </w:pPr>
            <w:r w:rsidRPr="00ED2FB7">
              <w:rPr>
                <w:rFonts w:ascii="Arial Narrow" w:hAnsi="Arial Narrow"/>
                <w:sz w:val="20"/>
              </w:rPr>
              <w:t>ACCME, AAFP, AOA</w:t>
            </w:r>
            <w:r>
              <w:rPr>
                <w:rFonts w:ascii="Arial Narrow" w:hAnsi="Arial Narrow"/>
                <w:sz w:val="20"/>
              </w:rPr>
              <w:t>, ACPE</w:t>
            </w:r>
          </w:p>
          <w:p w:rsidR="00011480" w:rsidRPr="00ED2FB7" w:rsidRDefault="00011480" w:rsidP="00E87DC4">
            <w:pPr>
              <w:pStyle w:val="ListParagraph"/>
              <w:numPr>
                <w:ilvl w:val="0"/>
                <w:numId w:val="8"/>
              </w:numPr>
              <w:tabs>
                <w:tab w:val="left" w:pos="360"/>
                <w:tab w:val="left" w:pos="540"/>
                <w:tab w:val="right" w:pos="8460"/>
              </w:tabs>
              <w:ind w:right="43"/>
              <w:rPr>
                <w:rFonts w:ascii="Arial Narrow" w:hAnsi="Arial Narrow"/>
                <w:sz w:val="20"/>
              </w:rPr>
            </w:pPr>
            <w:r w:rsidRPr="00ED2FB7">
              <w:rPr>
                <w:rFonts w:ascii="Arial Narrow" w:hAnsi="Arial Narrow"/>
                <w:sz w:val="20"/>
              </w:rPr>
              <w:t>Can discuss evidence based non-FDA approved uses (Advise learners)</w:t>
            </w:r>
          </w:p>
          <w:p w:rsidR="00011480" w:rsidRPr="00ED2FB7" w:rsidRDefault="00011480" w:rsidP="00E87DC4">
            <w:pPr>
              <w:pStyle w:val="ListParagraph"/>
              <w:numPr>
                <w:ilvl w:val="0"/>
                <w:numId w:val="8"/>
              </w:numPr>
              <w:tabs>
                <w:tab w:val="left" w:pos="360"/>
                <w:tab w:val="left" w:pos="540"/>
                <w:tab w:val="right" w:pos="8460"/>
              </w:tabs>
              <w:ind w:right="43"/>
              <w:rPr>
                <w:rFonts w:ascii="Arial Narrow" w:hAnsi="Arial Narrow"/>
                <w:sz w:val="20"/>
              </w:rPr>
            </w:pPr>
            <w:r w:rsidRPr="00ED2FB7">
              <w:rPr>
                <w:rFonts w:ascii="Arial Narrow" w:hAnsi="Arial Narrow"/>
                <w:sz w:val="20"/>
              </w:rPr>
              <w:t>Independent of influence of commercial interests/supporters</w:t>
            </w:r>
          </w:p>
          <w:p w:rsidR="00011480" w:rsidRPr="00ED2FB7" w:rsidRDefault="00011480" w:rsidP="00E87DC4">
            <w:pPr>
              <w:pStyle w:val="ListParagraph"/>
              <w:numPr>
                <w:ilvl w:val="0"/>
                <w:numId w:val="8"/>
              </w:numPr>
              <w:tabs>
                <w:tab w:val="left" w:pos="360"/>
                <w:tab w:val="left" w:pos="540"/>
                <w:tab w:val="right" w:pos="8460"/>
              </w:tabs>
              <w:ind w:right="43"/>
              <w:rPr>
                <w:rFonts w:ascii="Arial Narrow" w:hAnsi="Arial Narrow"/>
                <w:sz w:val="20"/>
              </w:rPr>
            </w:pPr>
            <w:r w:rsidRPr="00ED2FB7">
              <w:rPr>
                <w:rFonts w:ascii="Arial Narrow" w:hAnsi="Arial Narrow"/>
                <w:sz w:val="20"/>
              </w:rPr>
              <w:t>Content must be free of commercial bias and be evidence-based</w:t>
            </w:r>
          </w:p>
        </w:tc>
        <w:tc>
          <w:tcPr>
            <w:tcW w:w="3668" w:type="dxa"/>
          </w:tcPr>
          <w:p w:rsidR="00011480" w:rsidRPr="00ED2FB7" w:rsidRDefault="00011480" w:rsidP="00E87DC4">
            <w:pPr>
              <w:pStyle w:val="ListParagraph"/>
              <w:numPr>
                <w:ilvl w:val="0"/>
                <w:numId w:val="8"/>
              </w:numPr>
              <w:tabs>
                <w:tab w:val="left" w:pos="360"/>
                <w:tab w:val="left" w:pos="540"/>
                <w:tab w:val="right" w:pos="8460"/>
              </w:tabs>
              <w:ind w:right="43"/>
              <w:rPr>
                <w:rFonts w:ascii="Arial Narrow" w:hAnsi="Arial Narrow"/>
                <w:sz w:val="20"/>
              </w:rPr>
            </w:pPr>
            <w:r w:rsidRPr="00ED2FB7">
              <w:rPr>
                <w:rFonts w:ascii="Arial Narrow" w:hAnsi="Arial Narrow"/>
                <w:sz w:val="20"/>
              </w:rPr>
              <w:t xml:space="preserve">FDA </w:t>
            </w:r>
            <w:r>
              <w:rPr>
                <w:rFonts w:ascii="Arial Narrow" w:hAnsi="Arial Narrow"/>
                <w:sz w:val="20"/>
              </w:rPr>
              <w:t>- L</w:t>
            </w:r>
            <w:r w:rsidRPr="00ED2FB7">
              <w:rPr>
                <w:rFonts w:ascii="Arial Narrow" w:hAnsi="Arial Narrow"/>
                <w:sz w:val="20"/>
              </w:rPr>
              <w:t>imits product education to approved uses</w:t>
            </w:r>
          </w:p>
          <w:p w:rsidR="00011480" w:rsidRPr="00ED2FB7" w:rsidRDefault="00011480" w:rsidP="00E87DC4">
            <w:pPr>
              <w:pStyle w:val="ListParagraph"/>
              <w:numPr>
                <w:ilvl w:val="0"/>
                <w:numId w:val="8"/>
              </w:numPr>
              <w:tabs>
                <w:tab w:val="left" w:pos="360"/>
                <w:tab w:val="left" w:pos="540"/>
                <w:tab w:val="right" w:pos="8460"/>
              </w:tabs>
              <w:ind w:right="43"/>
              <w:rPr>
                <w:rFonts w:ascii="Arial Narrow" w:hAnsi="Arial Narrow"/>
                <w:sz w:val="20"/>
              </w:rPr>
            </w:pPr>
            <w:r>
              <w:rPr>
                <w:rFonts w:ascii="Arial Narrow" w:hAnsi="Arial Narrow"/>
                <w:sz w:val="20"/>
              </w:rPr>
              <w:t xml:space="preserve">OIG - </w:t>
            </w:r>
            <w:r w:rsidRPr="00ED2FB7">
              <w:rPr>
                <w:rFonts w:ascii="Arial Narrow" w:hAnsi="Arial Narrow"/>
                <w:sz w:val="20"/>
              </w:rPr>
              <w:t>Separation of CE grant decision/support from sales and marketing educational funding</w:t>
            </w:r>
          </w:p>
          <w:p w:rsidR="00011480" w:rsidRPr="00ED2FB7" w:rsidRDefault="00011480" w:rsidP="00E87DC4">
            <w:pPr>
              <w:pStyle w:val="ListParagraph"/>
              <w:numPr>
                <w:ilvl w:val="0"/>
                <w:numId w:val="8"/>
              </w:numPr>
              <w:tabs>
                <w:tab w:val="left" w:pos="360"/>
                <w:tab w:val="left" w:pos="540"/>
                <w:tab w:val="right" w:pos="8460"/>
              </w:tabs>
              <w:ind w:right="43"/>
              <w:rPr>
                <w:rFonts w:ascii="Arial Narrow" w:hAnsi="Arial Narrow"/>
                <w:sz w:val="20"/>
              </w:rPr>
            </w:pPr>
            <w:proofErr w:type="spellStart"/>
            <w:r w:rsidRPr="00ED2FB7">
              <w:rPr>
                <w:rFonts w:ascii="Arial Narrow" w:hAnsi="Arial Narrow"/>
                <w:sz w:val="20"/>
              </w:rPr>
              <w:t>PhRMA</w:t>
            </w:r>
            <w:proofErr w:type="spellEnd"/>
            <w:r w:rsidRPr="00ED2FB7">
              <w:rPr>
                <w:rFonts w:ascii="Arial Narrow" w:hAnsi="Arial Narrow"/>
                <w:sz w:val="20"/>
              </w:rPr>
              <w:t xml:space="preserve"> and </w:t>
            </w:r>
            <w:proofErr w:type="spellStart"/>
            <w:r w:rsidRPr="00ED2FB7">
              <w:rPr>
                <w:rFonts w:ascii="Arial Narrow" w:hAnsi="Arial Narrow"/>
                <w:sz w:val="20"/>
              </w:rPr>
              <w:t>AdvaMed</w:t>
            </w:r>
            <w:proofErr w:type="spellEnd"/>
            <w:r>
              <w:rPr>
                <w:rFonts w:ascii="Arial Narrow" w:hAnsi="Arial Narrow"/>
                <w:sz w:val="20"/>
              </w:rPr>
              <w:t xml:space="preserve"> </w:t>
            </w:r>
            <w:r w:rsidRPr="00ED2FB7">
              <w:rPr>
                <w:rFonts w:ascii="Arial Narrow" w:hAnsi="Arial Narrow"/>
                <w:sz w:val="20"/>
              </w:rPr>
              <w:t>-</w:t>
            </w:r>
            <w:r>
              <w:rPr>
                <w:rFonts w:ascii="Arial Narrow" w:hAnsi="Arial Narrow"/>
                <w:sz w:val="20"/>
              </w:rPr>
              <w:t xml:space="preserve"> </w:t>
            </w:r>
            <w:r w:rsidRPr="00ED2FB7">
              <w:rPr>
                <w:rFonts w:ascii="Arial Narrow" w:hAnsi="Arial Narrow"/>
                <w:sz w:val="20"/>
              </w:rPr>
              <w:t>Support FDA and OIG Regulations</w:t>
            </w:r>
          </w:p>
        </w:tc>
      </w:tr>
      <w:tr w:rsidR="00011480" w:rsidRPr="00ED2FB7" w:rsidTr="00E87DC4">
        <w:tc>
          <w:tcPr>
            <w:tcW w:w="1563" w:type="dxa"/>
          </w:tcPr>
          <w:p w:rsidR="00011480" w:rsidRPr="005471BA" w:rsidRDefault="00011480" w:rsidP="00E87DC4">
            <w:pPr>
              <w:tabs>
                <w:tab w:val="left" w:pos="360"/>
                <w:tab w:val="left" w:pos="540"/>
                <w:tab w:val="right" w:pos="8460"/>
              </w:tabs>
              <w:ind w:right="43"/>
              <w:rPr>
                <w:rFonts w:ascii="Arial Narrow" w:hAnsi="Arial Narrow"/>
                <w:sz w:val="20"/>
                <w:szCs w:val="20"/>
              </w:rPr>
            </w:pPr>
            <w:r w:rsidRPr="005471BA">
              <w:rPr>
                <w:rFonts w:ascii="Arial Narrow" w:hAnsi="Arial Narrow"/>
                <w:sz w:val="20"/>
                <w:szCs w:val="20"/>
              </w:rPr>
              <w:t>Relationships</w:t>
            </w:r>
          </w:p>
        </w:tc>
        <w:tc>
          <w:tcPr>
            <w:tcW w:w="5785" w:type="dxa"/>
          </w:tcPr>
          <w:p w:rsidR="00011480" w:rsidRPr="00ED2FB7" w:rsidRDefault="00011480" w:rsidP="00E87DC4">
            <w:pPr>
              <w:pStyle w:val="ListParagraph"/>
              <w:numPr>
                <w:ilvl w:val="0"/>
                <w:numId w:val="9"/>
              </w:numPr>
              <w:tabs>
                <w:tab w:val="left" w:pos="360"/>
                <w:tab w:val="left" w:pos="540"/>
                <w:tab w:val="right" w:pos="8460"/>
              </w:tabs>
              <w:ind w:right="43"/>
              <w:rPr>
                <w:rFonts w:ascii="Arial Narrow" w:hAnsi="Arial Narrow"/>
                <w:sz w:val="20"/>
              </w:rPr>
            </w:pPr>
            <w:r w:rsidRPr="00ED2FB7">
              <w:rPr>
                <w:rFonts w:ascii="Arial Narrow" w:hAnsi="Arial Narrow"/>
                <w:sz w:val="20"/>
              </w:rPr>
              <w:t>Relationship between faculty and CE Provider is contractual</w:t>
            </w:r>
          </w:p>
          <w:p w:rsidR="00011480" w:rsidRPr="00ED2FB7" w:rsidRDefault="00011480" w:rsidP="00E87DC4">
            <w:pPr>
              <w:pStyle w:val="ListParagraph"/>
              <w:numPr>
                <w:ilvl w:val="0"/>
                <w:numId w:val="9"/>
              </w:numPr>
              <w:tabs>
                <w:tab w:val="left" w:pos="360"/>
                <w:tab w:val="left" w:pos="540"/>
                <w:tab w:val="right" w:pos="8460"/>
              </w:tabs>
              <w:ind w:right="43"/>
              <w:rPr>
                <w:rFonts w:ascii="Arial Narrow" w:hAnsi="Arial Narrow"/>
                <w:sz w:val="20"/>
              </w:rPr>
            </w:pPr>
            <w:r w:rsidRPr="00ED2FB7">
              <w:rPr>
                <w:rFonts w:ascii="Arial Narrow" w:hAnsi="Arial Narrow"/>
                <w:sz w:val="20"/>
              </w:rPr>
              <w:t>Faculty must disclose financial relationships to CE provider to determine any conflicts</w:t>
            </w:r>
            <w:r>
              <w:rPr>
                <w:rFonts w:ascii="Arial Narrow" w:hAnsi="Arial Narrow"/>
                <w:sz w:val="20"/>
              </w:rPr>
              <w:t xml:space="preserve"> </w:t>
            </w:r>
            <w:r w:rsidRPr="00ED2FB7">
              <w:rPr>
                <w:rFonts w:ascii="Arial Narrow" w:hAnsi="Arial Narrow"/>
                <w:sz w:val="20"/>
              </w:rPr>
              <w:t xml:space="preserve">of interest.  </w:t>
            </w:r>
          </w:p>
        </w:tc>
        <w:tc>
          <w:tcPr>
            <w:tcW w:w="3668" w:type="dxa"/>
          </w:tcPr>
          <w:p w:rsidR="00011480" w:rsidRPr="00ED2FB7" w:rsidRDefault="00011480" w:rsidP="00E87DC4">
            <w:pPr>
              <w:pStyle w:val="ListParagraph"/>
              <w:numPr>
                <w:ilvl w:val="0"/>
                <w:numId w:val="9"/>
              </w:numPr>
              <w:tabs>
                <w:tab w:val="left" w:pos="360"/>
                <w:tab w:val="left" w:pos="540"/>
                <w:tab w:val="right" w:pos="8460"/>
              </w:tabs>
              <w:ind w:right="43"/>
              <w:rPr>
                <w:rFonts w:ascii="Arial Narrow" w:hAnsi="Arial Narrow"/>
                <w:sz w:val="20"/>
              </w:rPr>
            </w:pPr>
            <w:r w:rsidRPr="00ED2FB7">
              <w:rPr>
                <w:rFonts w:ascii="Arial Narrow" w:hAnsi="Arial Narrow"/>
                <w:sz w:val="20"/>
              </w:rPr>
              <w:t>Relationship between faculty and commercial company is contractual</w:t>
            </w:r>
          </w:p>
          <w:p w:rsidR="00011480" w:rsidRPr="00ED2FB7" w:rsidRDefault="00011480" w:rsidP="00E87DC4">
            <w:pPr>
              <w:pStyle w:val="ListParagraph"/>
              <w:numPr>
                <w:ilvl w:val="0"/>
                <w:numId w:val="9"/>
              </w:numPr>
              <w:tabs>
                <w:tab w:val="left" w:pos="360"/>
                <w:tab w:val="left" w:pos="540"/>
                <w:tab w:val="right" w:pos="8460"/>
              </w:tabs>
              <w:ind w:right="43"/>
              <w:rPr>
                <w:rFonts w:ascii="Arial Narrow" w:hAnsi="Arial Narrow"/>
                <w:sz w:val="20"/>
              </w:rPr>
            </w:pPr>
            <w:r w:rsidRPr="00ED2FB7">
              <w:rPr>
                <w:rFonts w:ascii="Arial Narrow" w:hAnsi="Arial Narrow"/>
                <w:sz w:val="20"/>
              </w:rPr>
              <w:t>Faculty speak for the company</w:t>
            </w:r>
          </w:p>
          <w:p w:rsidR="00011480" w:rsidRPr="00ED2FB7" w:rsidRDefault="00011480" w:rsidP="00E87DC4">
            <w:pPr>
              <w:pStyle w:val="ListParagraph"/>
              <w:numPr>
                <w:ilvl w:val="0"/>
                <w:numId w:val="9"/>
              </w:numPr>
              <w:tabs>
                <w:tab w:val="left" w:pos="360"/>
                <w:tab w:val="left" w:pos="540"/>
                <w:tab w:val="right" w:pos="8460"/>
              </w:tabs>
              <w:ind w:right="43"/>
              <w:rPr>
                <w:rFonts w:ascii="Arial Narrow" w:hAnsi="Arial Narrow"/>
                <w:sz w:val="20"/>
              </w:rPr>
            </w:pPr>
            <w:r w:rsidRPr="00ED2FB7">
              <w:rPr>
                <w:rFonts w:ascii="Arial Narrow" w:hAnsi="Arial Narrow"/>
                <w:sz w:val="20"/>
              </w:rPr>
              <w:t>Disclosure of other relationships encouraged, but not required</w:t>
            </w:r>
          </w:p>
        </w:tc>
      </w:tr>
      <w:tr w:rsidR="00011480" w:rsidRPr="00ED2FB7" w:rsidTr="00E87DC4">
        <w:tc>
          <w:tcPr>
            <w:tcW w:w="1563" w:type="dxa"/>
          </w:tcPr>
          <w:p w:rsidR="00011480" w:rsidRPr="005471BA" w:rsidRDefault="00011480" w:rsidP="00E87DC4">
            <w:pPr>
              <w:tabs>
                <w:tab w:val="left" w:pos="360"/>
                <w:tab w:val="left" w:pos="540"/>
                <w:tab w:val="right" w:pos="8460"/>
              </w:tabs>
              <w:ind w:right="43"/>
              <w:rPr>
                <w:rFonts w:ascii="Arial Narrow" w:hAnsi="Arial Narrow"/>
                <w:sz w:val="20"/>
                <w:szCs w:val="20"/>
              </w:rPr>
            </w:pPr>
            <w:r w:rsidRPr="005471BA">
              <w:rPr>
                <w:rFonts w:ascii="Arial Narrow" w:hAnsi="Arial Narrow"/>
                <w:sz w:val="20"/>
                <w:szCs w:val="20"/>
              </w:rPr>
              <w:t>Conflicts of Interest (COI) and their Resolution</w:t>
            </w:r>
          </w:p>
        </w:tc>
        <w:tc>
          <w:tcPr>
            <w:tcW w:w="5785" w:type="dxa"/>
          </w:tcPr>
          <w:p w:rsidR="00011480" w:rsidRPr="00ED2FB7" w:rsidRDefault="00011480" w:rsidP="00E87DC4">
            <w:pPr>
              <w:pStyle w:val="ListParagraph"/>
              <w:numPr>
                <w:ilvl w:val="0"/>
                <w:numId w:val="10"/>
              </w:numPr>
              <w:tabs>
                <w:tab w:val="left" w:pos="360"/>
                <w:tab w:val="left" w:pos="540"/>
                <w:tab w:val="right" w:pos="8460"/>
              </w:tabs>
              <w:ind w:right="43"/>
              <w:rPr>
                <w:rFonts w:ascii="Arial Narrow" w:hAnsi="Arial Narrow"/>
                <w:sz w:val="20"/>
              </w:rPr>
            </w:pPr>
            <w:r w:rsidRPr="00ED2FB7">
              <w:rPr>
                <w:rFonts w:ascii="Arial Narrow" w:hAnsi="Arial Narrow"/>
                <w:sz w:val="20"/>
              </w:rPr>
              <w:t>Conflicts of interest (COI) identified and resolved by CE provider</w:t>
            </w:r>
          </w:p>
          <w:p w:rsidR="00011480" w:rsidRPr="00ED2FB7" w:rsidRDefault="00011480" w:rsidP="00E87DC4">
            <w:pPr>
              <w:pStyle w:val="ListParagraph"/>
              <w:numPr>
                <w:ilvl w:val="0"/>
                <w:numId w:val="10"/>
              </w:numPr>
              <w:tabs>
                <w:tab w:val="left" w:pos="360"/>
                <w:tab w:val="left" w:pos="540"/>
                <w:tab w:val="right" w:pos="8460"/>
              </w:tabs>
              <w:ind w:right="43"/>
              <w:rPr>
                <w:rFonts w:ascii="Arial Narrow" w:hAnsi="Arial Narrow"/>
                <w:sz w:val="20"/>
              </w:rPr>
            </w:pPr>
            <w:r w:rsidRPr="00ED2FB7">
              <w:rPr>
                <w:rFonts w:ascii="Arial Narrow" w:hAnsi="Arial Narrow"/>
                <w:sz w:val="20"/>
              </w:rPr>
              <w:t>If COI cannot be resolved, the CE Provider ensures that individual with a COI will not have control over content</w:t>
            </w:r>
          </w:p>
          <w:p w:rsidR="00011480" w:rsidRPr="00ED2FB7" w:rsidRDefault="00011480" w:rsidP="00E87DC4">
            <w:pPr>
              <w:pStyle w:val="ListParagraph"/>
              <w:numPr>
                <w:ilvl w:val="0"/>
                <w:numId w:val="10"/>
              </w:numPr>
              <w:tabs>
                <w:tab w:val="left" w:pos="360"/>
                <w:tab w:val="left" w:pos="540"/>
                <w:tab w:val="right" w:pos="8460"/>
              </w:tabs>
              <w:ind w:right="43"/>
              <w:rPr>
                <w:rFonts w:ascii="Arial Narrow" w:hAnsi="Arial Narrow"/>
                <w:sz w:val="20"/>
              </w:rPr>
            </w:pPr>
            <w:r w:rsidRPr="00ED2FB7">
              <w:rPr>
                <w:rFonts w:ascii="Arial Narrow" w:hAnsi="Arial Narrow"/>
                <w:sz w:val="20"/>
              </w:rPr>
              <w:t>Content will withstand validation for scientific rigor</w:t>
            </w:r>
          </w:p>
        </w:tc>
        <w:tc>
          <w:tcPr>
            <w:tcW w:w="3668" w:type="dxa"/>
          </w:tcPr>
          <w:p w:rsidR="00011480" w:rsidRPr="00ED2FB7" w:rsidRDefault="00011480" w:rsidP="00E87DC4">
            <w:pPr>
              <w:pStyle w:val="ListParagraph"/>
              <w:numPr>
                <w:ilvl w:val="0"/>
                <w:numId w:val="10"/>
              </w:numPr>
              <w:tabs>
                <w:tab w:val="left" w:pos="360"/>
                <w:tab w:val="left" w:pos="540"/>
                <w:tab w:val="right" w:pos="8460"/>
              </w:tabs>
              <w:ind w:right="43"/>
              <w:rPr>
                <w:rFonts w:ascii="Arial Narrow" w:hAnsi="Arial Narrow"/>
                <w:sz w:val="20"/>
              </w:rPr>
            </w:pPr>
            <w:r w:rsidRPr="00ED2FB7">
              <w:rPr>
                <w:rFonts w:ascii="Arial Narrow" w:hAnsi="Arial Narrow"/>
                <w:sz w:val="20"/>
              </w:rPr>
              <w:t>Disclosure of relationships that suggest COI encouraged, but not required</w:t>
            </w:r>
          </w:p>
        </w:tc>
      </w:tr>
      <w:tr w:rsidR="00011480" w:rsidRPr="00ED2FB7" w:rsidTr="00E87DC4">
        <w:tc>
          <w:tcPr>
            <w:tcW w:w="1563" w:type="dxa"/>
          </w:tcPr>
          <w:p w:rsidR="00011480" w:rsidRPr="005471BA" w:rsidRDefault="00011480" w:rsidP="00E87DC4">
            <w:pPr>
              <w:tabs>
                <w:tab w:val="left" w:pos="360"/>
                <w:tab w:val="left" w:pos="540"/>
                <w:tab w:val="right" w:pos="8460"/>
              </w:tabs>
              <w:ind w:right="43"/>
              <w:rPr>
                <w:rFonts w:ascii="Arial Narrow" w:hAnsi="Arial Narrow"/>
                <w:sz w:val="20"/>
                <w:szCs w:val="20"/>
              </w:rPr>
            </w:pPr>
            <w:r w:rsidRPr="005471BA">
              <w:rPr>
                <w:rFonts w:ascii="Arial Narrow" w:hAnsi="Arial Narrow"/>
                <w:sz w:val="20"/>
                <w:szCs w:val="20"/>
              </w:rPr>
              <w:t>Origin of Need</w:t>
            </w:r>
          </w:p>
        </w:tc>
        <w:tc>
          <w:tcPr>
            <w:tcW w:w="5785" w:type="dxa"/>
          </w:tcPr>
          <w:p w:rsidR="00011480" w:rsidRPr="00ED2FB7" w:rsidRDefault="00011480" w:rsidP="00E87DC4">
            <w:pPr>
              <w:pStyle w:val="ListParagraph"/>
              <w:numPr>
                <w:ilvl w:val="0"/>
                <w:numId w:val="11"/>
              </w:numPr>
              <w:tabs>
                <w:tab w:val="left" w:pos="360"/>
                <w:tab w:val="left" w:pos="540"/>
                <w:tab w:val="right" w:pos="8460"/>
              </w:tabs>
              <w:ind w:right="43"/>
              <w:rPr>
                <w:rFonts w:ascii="Arial Narrow" w:hAnsi="Arial Narrow"/>
                <w:sz w:val="20"/>
              </w:rPr>
            </w:pPr>
            <w:r w:rsidRPr="00ED2FB7">
              <w:rPr>
                <w:rFonts w:ascii="Arial Narrow" w:hAnsi="Arial Narrow"/>
                <w:sz w:val="20"/>
              </w:rPr>
              <w:t>Independent assessment of knowledge, skill, competence and/or performance gaps</w:t>
            </w:r>
          </w:p>
        </w:tc>
        <w:tc>
          <w:tcPr>
            <w:tcW w:w="3668" w:type="dxa"/>
          </w:tcPr>
          <w:p w:rsidR="00011480" w:rsidRPr="00ED2FB7" w:rsidRDefault="00011480" w:rsidP="00E87DC4">
            <w:pPr>
              <w:pStyle w:val="ListParagraph"/>
              <w:numPr>
                <w:ilvl w:val="0"/>
                <w:numId w:val="11"/>
              </w:numPr>
              <w:tabs>
                <w:tab w:val="left" w:pos="360"/>
                <w:tab w:val="left" w:pos="540"/>
                <w:tab w:val="right" w:pos="8460"/>
              </w:tabs>
              <w:ind w:right="43"/>
              <w:rPr>
                <w:rFonts w:ascii="Arial Narrow" w:hAnsi="Arial Narrow"/>
                <w:sz w:val="20"/>
              </w:rPr>
            </w:pPr>
            <w:r w:rsidRPr="00ED2FB7">
              <w:rPr>
                <w:rFonts w:ascii="Arial Narrow" w:hAnsi="Arial Narrow"/>
                <w:sz w:val="20"/>
              </w:rPr>
              <w:t>Market research</w:t>
            </w:r>
          </w:p>
          <w:p w:rsidR="00011480" w:rsidRPr="00ED2FB7" w:rsidRDefault="00011480" w:rsidP="00E87DC4">
            <w:pPr>
              <w:pStyle w:val="ListParagraph"/>
              <w:numPr>
                <w:ilvl w:val="0"/>
                <w:numId w:val="11"/>
              </w:numPr>
              <w:tabs>
                <w:tab w:val="left" w:pos="360"/>
                <w:tab w:val="left" w:pos="540"/>
                <w:tab w:val="right" w:pos="8460"/>
              </w:tabs>
              <w:ind w:right="43"/>
              <w:rPr>
                <w:rFonts w:ascii="Arial Narrow" w:hAnsi="Arial Narrow"/>
                <w:sz w:val="20"/>
              </w:rPr>
            </w:pPr>
            <w:r w:rsidRPr="00ED2FB7">
              <w:rPr>
                <w:rFonts w:ascii="Arial Narrow" w:hAnsi="Arial Narrow"/>
                <w:sz w:val="20"/>
              </w:rPr>
              <w:t xml:space="preserve">New </w:t>
            </w:r>
            <w:r>
              <w:rPr>
                <w:rFonts w:ascii="Arial Narrow" w:hAnsi="Arial Narrow"/>
                <w:sz w:val="20"/>
              </w:rPr>
              <w:t>p</w:t>
            </w:r>
            <w:r w:rsidRPr="00ED2FB7">
              <w:rPr>
                <w:rFonts w:ascii="Arial Narrow" w:hAnsi="Arial Narrow"/>
                <w:sz w:val="20"/>
              </w:rPr>
              <w:t xml:space="preserve">roduct </w:t>
            </w:r>
            <w:r>
              <w:rPr>
                <w:rFonts w:ascii="Arial Narrow" w:hAnsi="Arial Narrow"/>
                <w:sz w:val="20"/>
              </w:rPr>
              <w:t>u</w:t>
            </w:r>
            <w:r w:rsidRPr="00ED2FB7">
              <w:rPr>
                <w:rFonts w:ascii="Arial Narrow" w:hAnsi="Arial Narrow"/>
                <w:sz w:val="20"/>
              </w:rPr>
              <w:t>se</w:t>
            </w:r>
          </w:p>
        </w:tc>
      </w:tr>
      <w:tr w:rsidR="00011480" w:rsidRPr="005471BA" w:rsidTr="00E87DC4">
        <w:tc>
          <w:tcPr>
            <w:tcW w:w="1563" w:type="dxa"/>
          </w:tcPr>
          <w:p w:rsidR="00011480" w:rsidRPr="005471BA" w:rsidRDefault="00011480" w:rsidP="00E87DC4">
            <w:pPr>
              <w:tabs>
                <w:tab w:val="left" w:pos="360"/>
                <w:tab w:val="left" w:pos="540"/>
                <w:tab w:val="right" w:pos="8460"/>
              </w:tabs>
              <w:ind w:right="43"/>
              <w:rPr>
                <w:rFonts w:ascii="Arial Narrow" w:hAnsi="Arial Narrow"/>
                <w:sz w:val="20"/>
                <w:szCs w:val="20"/>
              </w:rPr>
            </w:pPr>
            <w:r w:rsidRPr="005471BA">
              <w:rPr>
                <w:rFonts w:ascii="Arial Narrow" w:hAnsi="Arial Narrow"/>
                <w:sz w:val="20"/>
                <w:szCs w:val="20"/>
              </w:rPr>
              <w:t>Educational Outcomes</w:t>
            </w:r>
          </w:p>
        </w:tc>
        <w:tc>
          <w:tcPr>
            <w:tcW w:w="5785" w:type="dxa"/>
          </w:tcPr>
          <w:p w:rsidR="00011480" w:rsidRPr="00ED2FB7" w:rsidRDefault="00011480" w:rsidP="00E87DC4">
            <w:pPr>
              <w:pStyle w:val="ListParagraph"/>
              <w:numPr>
                <w:ilvl w:val="0"/>
                <w:numId w:val="11"/>
              </w:numPr>
              <w:tabs>
                <w:tab w:val="left" w:pos="360"/>
                <w:tab w:val="left" w:pos="540"/>
                <w:tab w:val="right" w:pos="8460"/>
              </w:tabs>
              <w:ind w:right="43"/>
              <w:rPr>
                <w:rFonts w:ascii="Arial Narrow" w:hAnsi="Arial Narrow"/>
                <w:sz w:val="20"/>
              </w:rPr>
            </w:pPr>
            <w:r w:rsidRPr="00ED2FB7">
              <w:rPr>
                <w:rFonts w:ascii="Arial Narrow" w:hAnsi="Arial Narrow"/>
                <w:sz w:val="20"/>
              </w:rPr>
              <w:t xml:space="preserve">Meet the educational objectives of the CE activity that improve physician </w:t>
            </w:r>
            <w:r>
              <w:rPr>
                <w:rFonts w:ascii="Arial Narrow" w:hAnsi="Arial Narrow"/>
                <w:sz w:val="20"/>
              </w:rPr>
              <w:t xml:space="preserve">or pharmacist </w:t>
            </w:r>
            <w:r w:rsidRPr="00ED2FB7">
              <w:rPr>
                <w:rFonts w:ascii="Arial Narrow" w:hAnsi="Arial Narrow"/>
                <w:sz w:val="20"/>
              </w:rPr>
              <w:t xml:space="preserve">competence, performance and/or patient health status </w:t>
            </w:r>
          </w:p>
          <w:p w:rsidR="00011480" w:rsidRPr="00ED2FB7" w:rsidRDefault="00011480" w:rsidP="00E87DC4">
            <w:pPr>
              <w:pStyle w:val="ListParagraph"/>
              <w:numPr>
                <w:ilvl w:val="0"/>
                <w:numId w:val="11"/>
              </w:numPr>
              <w:tabs>
                <w:tab w:val="left" w:pos="360"/>
                <w:tab w:val="left" w:pos="540"/>
                <w:tab w:val="right" w:pos="8460"/>
              </w:tabs>
              <w:ind w:right="43"/>
              <w:rPr>
                <w:rFonts w:ascii="Arial Narrow" w:hAnsi="Arial Narrow"/>
                <w:sz w:val="20"/>
              </w:rPr>
            </w:pPr>
            <w:r w:rsidRPr="00ED2FB7">
              <w:rPr>
                <w:rFonts w:ascii="Arial Narrow" w:hAnsi="Arial Narrow"/>
                <w:sz w:val="20"/>
              </w:rPr>
              <w:t>Appropriate and balanced discussion of all treatment options</w:t>
            </w:r>
          </w:p>
        </w:tc>
        <w:tc>
          <w:tcPr>
            <w:tcW w:w="3668" w:type="dxa"/>
          </w:tcPr>
          <w:p w:rsidR="00011480" w:rsidRPr="00ED2FB7" w:rsidRDefault="00011480" w:rsidP="00E87DC4">
            <w:pPr>
              <w:pStyle w:val="ListParagraph"/>
              <w:numPr>
                <w:ilvl w:val="0"/>
                <w:numId w:val="11"/>
              </w:numPr>
              <w:tabs>
                <w:tab w:val="left" w:pos="360"/>
                <w:tab w:val="left" w:pos="540"/>
                <w:tab w:val="right" w:pos="8460"/>
              </w:tabs>
              <w:ind w:right="43"/>
              <w:rPr>
                <w:rFonts w:ascii="Arial Narrow" w:hAnsi="Arial Narrow"/>
                <w:sz w:val="20"/>
              </w:rPr>
            </w:pPr>
            <w:r w:rsidRPr="00ED2FB7">
              <w:rPr>
                <w:rFonts w:ascii="Arial Narrow" w:hAnsi="Arial Narrow"/>
                <w:sz w:val="20"/>
              </w:rPr>
              <w:t>Disease awareness</w:t>
            </w:r>
          </w:p>
          <w:p w:rsidR="00011480" w:rsidRPr="00ED2FB7" w:rsidRDefault="00011480" w:rsidP="00E87DC4">
            <w:pPr>
              <w:pStyle w:val="ListParagraph"/>
              <w:numPr>
                <w:ilvl w:val="0"/>
                <w:numId w:val="11"/>
              </w:numPr>
              <w:tabs>
                <w:tab w:val="left" w:pos="360"/>
                <w:tab w:val="left" w:pos="540"/>
                <w:tab w:val="right" w:pos="8460"/>
              </w:tabs>
              <w:ind w:right="43"/>
              <w:rPr>
                <w:rFonts w:ascii="Arial Narrow" w:hAnsi="Arial Narrow"/>
                <w:sz w:val="20"/>
              </w:rPr>
            </w:pPr>
            <w:r w:rsidRPr="00ED2FB7">
              <w:rPr>
                <w:rFonts w:ascii="Arial Narrow" w:hAnsi="Arial Narrow"/>
                <w:sz w:val="20"/>
              </w:rPr>
              <w:t>Appropriate, safe and effective use of a product/service</w:t>
            </w:r>
          </w:p>
          <w:p w:rsidR="00011480" w:rsidRPr="005471BA" w:rsidRDefault="00011480" w:rsidP="00E87DC4">
            <w:pPr>
              <w:tabs>
                <w:tab w:val="left" w:pos="360"/>
                <w:tab w:val="left" w:pos="540"/>
                <w:tab w:val="right" w:pos="8460"/>
              </w:tabs>
              <w:ind w:right="43"/>
              <w:rPr>
                <w:rFonts w:ascii="Arial Narrow" w:hAnsi="Arial Narrow"/>
                <w:sz w:val="20"/>
                <w:szCs w:val="20"/>
              </w:rPr>
            </w:pPr>
          </w:p>
          <w:p w:rsidR="00011480" w:rsidRPr="005471BA" w:rsidRDefault="00011480" w:rsidP="00E87DC4">
            <w:pPr>
              <w:tabs>
                <w:tab w:val="left" w:pos="360"/>
                <w:tab w:val="left" w:pos="540"/>
                <w:tab w:val="right" w:pos="8460"/>
              </w:tabs>
              <w:ind w:right="43"/>
              <w:rPr>
                <w:rFonts w:ascii="Arial Narrow" w:hAnsi="Arial Narrow"/>
                <w:sz w:val="20"/>
                <w:szCs w:val="20"/>
              </w:rPr>
            </w:pPr>
          </w:p>
        </w:tc>
      </w:tr>
      <w:tr w:rsidR="00011480" w:rsidRPr="00ED2FB7" w:rsidTr="00E87DC4">
        <w:tc>
          <w:tcPr>
            <w:tcW w:w="1563" w:type="dxa"/>
          </w:tcPr>
          <w:p w:rsidR="00011480" w:rsidRPr="005471BA" w:rsidRDefault="00011480" w:rsidP="00E87DC4">
            <w:pPr>
              <w:tabs>
                <w:tab w:val="left" w:pos="360"/>
                <w:tab w:val="left" w:pos="540"/>
                <w:tab w:val="right" w:pos="8460"/>
              </w:tabs>
              <w:ind w:right="43"/>
              <w:rPr>
                <w:rFonts w:ascii="Arial Narrow" w:hAnsi="Arial Narrow"/>
                <w:sz w:val="20"/>
                <w:szCs w:val="20"/>
              </w:rPr>
            </w:pPr>
            <w:r w:rsidRPr="005471BA">
              <w:rPr>
                <w:rFonts w:ascii="Arial Narrow" w:hAnsi="Arial Narrow"/>
                <w:sz w:val="20"/>
                <w:szCs w:val="20"/>
              </w:rPr>
              <w:t>Role of Faculty</w:t>
            </w:r>
          </w:p>
        </w:tc>
        <w:tc>
          <w:tcPr>
            <w:tcW w:w="5785" w:type="dxa"/>
          </w:tcPr>
          <w:p w:rsidR="00011480" w:rsidRPr="00ED2FB7" w:rsidRDefault="00011480" w:rsidP="00E87DC4">
            <w:pPr>
              <w:pStyle w:val="ListParagraph"/>
              <w:numPr>
                <w:ilvl w:val="0"/>
                <w:numId w:val="12"/>
              </w:numPr>
              <w:tabs>
                <w:tab w:val="left" w:pos="360"/>
                <w:tab w:val="left" w:pos="540"/>
                <w:tab w:val="right" w:pos="8460"/>
              </w:tabs>
              <w:ind w:right="43"/>
              <w:rPr>
                <w:rFonts w:ascii="Arial Narrow" w:hAnsi="Arial Narrow"/>
                <w:sz w:val="20"/>
              </w:rPr>
            </w:pPr>
            <w:r w:rsidRPr="00ED2FB7">
              <w:rPr>
                <w:rFonts w:ascii="Arial Narrow" w:hAnsi="Arial Narrow"/>
                <w:sz w:val="20"/>
              </w:rPr>
              <w:t>Independent subject matter expert, scientist and/or clinician</w:t>
            </w:r>
          </w:p>
          <w:p w:rsidR="00011480" w:rsidRPr="00ED2FB7" w:rsidRDefault="00011480" w:rsidP="00E87DC4">
            <w:pPr>
              <w:pStyle w:val="ListParagraph"/>
              <w:numPr>
                <w:ilvl w:val="0"/>
                <w:numId w:val="12"/>
              </w:numPr>
              <w:tabs>
                <w:tab w:val="left" w:pos="360"/>
                <w:tab w:val="left" w:pos="540"/>
                <w:tab w:val="right" w:pos="8460"/>
              </w:tabs>
              <w:ind w:right="43"/>
              <w:rPr>
                <w:rFonts w:ascii="Arial Narrow" w:hAnsi="Arial Narrow"/>
                <w:sz w:val="20"/>
              </w:rPr>
            </w:pPr>
            <w:r w:rsidRPr="00ED2FB7">
              <w:rPr>
                <w:rFonts w:ascii="Arial Narrow" w:hAnsi="Arial Narrow"/>
                <w:sz w:val="20"/>
              </w:rPr>
              <w:t>Evidence-based, balanced presentation</w:t>
            </w:r>
          </w:p>
          <w:p w:rsidR="00011480" w:rsidRPr="00ED2FB7" w:rsidRDefault="00011480" w:rsidP="00E87DC4">
            <w:pPr>
              <w:pStyle w:val="ListParagraph"/>
              <w:numPr>
                <w:ilvl w:val="0"/>
                <w:numId w:val="12"/>
              </w:numPr>
              <w:tabs>
                <w:tab w:val="left" w:pos="360"/>
                <w:tab w:val="left" w:pos="540"/>
                <w:tab w:val="right" w:pos="8460"/>
              </w:tabs>
              <w:ind w:right="43"/>
              <w:rPr>
                <w:rFonts w:ascii="Arial Narrow" w:hAnsi="Arial Narrow"/>
                <w:sz w:val="20"/>
              </w:rPr>
            </w:pPr>
            <w:r w:rsidRPr="00ED2FB7">
              <w:rPr>
                <w:rFonts w:ascii="Arial Narrow" w:hAnsi="Arial Narrow"/>
                <w:sz w:val="20"/>
              </w:rPr>
              <w:t>Clinical opinion of faculty with full disclosure of the evidence</w:t>
            </w:r>
          </w:p>
        </w:tc>
        <w:tc>
          <w:tcPr>
            <w:tcW w:w="3668" w:type="dxa"/>
          </w:tcPr>
          <w:p w:rsidR="00011480" w:rsidRPr="00ED2FB7" w:rsidRDefault="00011480" w:rsidP="00E87DC4">
            <w:pPr>
              <w:pStyle w:val="ListParagraph"/>
              <w:numPr>
                <w:ilvl w:val="0"/>
                <w:numId w:val="12"/>
              </w:numPr>
              <w:tabs>
                <w:tab w:val="left" w:pos="360"/>
                <w:tab w:val="left" w:pos="540"/>
                <w:tab w:val="right" w:pos="8460"/>
              </w:tabs>
              <w:ind w:right="43"/>
              <w:rPr>
                <w:rFonts w:ascii="Arial Narrow" w:hAnsi="Arial Narrow"/>
                <w:sz w:val="20"/>
              </w:rPr>
            </w:pPr>
            <w:r w:rsidRPr="00ED2FB7">
              <w:rPr>
                <w:rFonts w:ascii="Arial Narrow" w:hAnsi="Arial Narrow"/>
                <w:sz w:val="20"/>
              </w:rPr>
              <w:t>Agent/spokesperson for the sponsoring company</w:t>
            </w:r>
          </w:p>
          <w:p w:rsidR="00011480" w:rsidRPr="00ED2FB7" w:rsidRDefault="00011480" w:rsidP="00E87DC4">
            <w:pPr>
              <w:pStyle w:val="ListParagraph"/>
              <w:numPr>
                <w:ilvl w:val="0"/>
                <w:numId w:val="12"/>
              </w:numPr>
              <w:tabs>
                <w:tab w:val="left" w:pos="360"/>
                <w:tab w:val="left" w:pos="540"/>
                <w:tab w:val="right" w:pos="8460"/>
              </w:tabs>
              <w:ind w:right="43"/>
              <w:rPr>
                <w:rFonts w:ascii="Arial Narrow" w:hAnsi="Arial Narrow"/>
                <w:sz w:val="20"/>
              </w:rPr>
            </w:pPr>
            <w:r w:rsidRPr="00ED2FB7">
              <w:rPr>
                <w:rFonts w:ascii="Arial Narrow" w:hAnsi="Arial Narrow"/>
                <w:sz w:val="20"/>
              </w:rPr>
              <w:t>Limited to use of company prepared and approved presentation</w:t>
            </w:r>
          </w:p>
        </w:tc>
      </w:tr>
      <w:tr w:rsidR="00011480" w:rsidRPr="00ED2FB7" w:rsidTr="00E87DC4">
        <w:tc>
          <w:tcPr>
            <w:tcW w:w="1563" w:type="dxa"/>
          </w:tcPr>
          <w:p w:rsidR="00011480" w:rsidRPr="005471BA" w:rsidRDefault="00011480" w:rsidP="00E87DC4">
            <w:pPr>
              <w:tabs>
                <w:tab w:val="left" w:pos="360"/>
                <w:tab w:val="left" w:pos="540"/>
                <w:tab w:val="right" w:pos="8460"/>
              </w:tabs>
              <w:ind w:right="43"/>
              <w:rPr>
                <w:rFonts w:ascii="Arial Narrow" w:hAnsi="Arial Narrow"/>
                <w:sz w:val="20"/>
                <w:szCs w:val="20"/>
              </w:rPr>
            </w:pPr>
            <w:r w:rsidRPr="005471BA">
              <w:rPr>
                <w:rFonts w:ascii="Arial Narrow" w:hAnsi="Arial Narrow"/>
                <w:sz w:val="20"/>
                <w:szCs w:val="20"/>
              </w:rPr>
              <w:t>Succinct Summary</w:t>
            </w:r>
          </w:p>
        </w:tc>
        <w:tc>
          <w:tcPr>
            <w:tcW w:w="5785" w:type="dxa"/>
          </w:tcPr>
          <w:p w:rsidR="00011480" w:rsidRPr="00ED2FB7" w:rsidRDefault="00011480" w:rsidP="00E87DC4">
            <w:pPr>
              <w:pStyle w:val="ListParagraph"/>
              <w:numPr>
                <w:ilvl w:val="0"/>
                <w:numId w:val="13"/>
              </w:numPr>
              <w:tabs>
                <w:tab w:val="left" w:pos="360"/>
                <w:tab w:val="left" w:pos="540"/>
                <w:tab w:val="right" w:pos="8460"/>
              </w:tabs>
              <w:ind w:right="43"/>
              <w:rPr>
                <w:rFonts w:ascii="Arial Narrow" w:hAnsi="Arial Narrow"/>
                <w:sz w:val="20"/>
              </w:rPr>
            </w:pPr>
            <w:r w:rsidRPr="00ED2FB7">
              <w:rPr>
                <w:rFonts w:ascii="Arial Narrow" w:hAnsi="Arial Narrow"/>
                <w:sz w:val="20"/>
              </w:rPr>
              <w:t>Independent</w:t>
            </w:r>
          </w:p>
          <w:p w:rsidR="00011480" w:rsidRPr="00ED2FB7" w:rsidRDefault="00011480" w:rsidP="00E87DC4">
            <w:pPr>
              <w:pStyle w:val="ListParagraph"/>
              <w:numPr>
                <w:ilvl w:val="0"/>
                <w:numId w:val="13"/>
              </w:numPr>
              <w:tabs>
                <w:tab w:val="left" w:pos="360"/>
                <w:tab w:val="left" w:pos="540"/>
                <w:tab w:val="right" w:pos="8460"/>
              </w:tabs>
              <w:ind w:right="43"/>
              <w:rPr>
                <w:rFonts w:ascii="Arial Narrow" w:hAnsi="Arial Narrow"/>
                <w:sz w:val="20"/>
              </w:rPr>
            </w:pPr>
            <w:r w:rsidRPr="00ED2FB7">
              <w:rPr>
                <w:rFonts w:ascii="Arial Narrow" w:hAnsi="Arial Narrow"/>
                <w:sz w:val="20"/>
              </w:rPr>
              <w:t>Focus</w:t>
            </w:r>
            <w:r>
              <w:rPr>
                <w:rFonts w:ascii="Arial Narrow" w:hAnsi="Arial Narrow"/>
                <w:sz w:val="20"/>
              </w:rPr>
              <w:t xml:space="preserve">: </w:t>
            </w:r>
            <w:r w:rsidRPr="00ED2FB7">
              <w:rPr>
                <w:rFonts w:ascii="Arial Narrow" w:hAnsi="Arial Narrow"/>
                <w:sz w:val="20"/>
              </w:rPr>
              <w:t>Improve healthcare provider</w:t>
            </w:r>
            <w:r>
              <w:rPr>
                <w:rFonts w:ascii="Arial Narrow" w:hAnsi="Arial Narrow"/>
                <w:sz w:val="20"/>
              </w:rPr>
              <w:t xml:space="preserve"> c</w:t>
            </w:r>
            <w:r w:rsidRPr="00ED2FB7">
              <w:rPr>
                <w:rFonts w:ascii="Arial Narrow" w:hAnsi="Arial Narrow"/>
                <w:sz w:val="20"/>
              </w:rPr>
              <w:t>ompetence/</w:t>
            </w:r>
            <w:r>
              <w:rPr>
                <w:rFonts w:ascii="Arial Narrow" w:hAnsi="Arial Narrow"/>
                <w:sz w:val="20"/>
              </w:rPr>
              <w:t>p</w:t>
            </w:r>
            <w:r w:rsidRPr="00ED2FB7">
              <w:rPr>
                <w:rFonts w:ascii="Arial Narrow" w:hAnsi="Arial Narrow"/>
                <w:sz w:val="20"/>
              </w:rPr>
              <w:t xml:space="preserve">erformance resulting in improved </w:t>
            </w:r>
            <w:r>
              <w:rPr>
                <w:rFonts w:ascii="Arial Narrow" w:hAnsi="Arial Narrow"/>
                <w:sz w:val="20"/>
              </w:rPr>
              <w:t>p</w:t>
            </w:r>
            <w:r w:rsidRPr="00ED2FB7">
              <w:rPr>
                <w:rFonts w:ascii="Arial Narrow" w:hAnsi="Arial Narrow"/>
                <w:sz w:val="20"/>
              </w:rPr>
              <w:t xml:space="preserve">atient </w:t>
            </w:r>
            <w:r>
              <w:rPr>
                <w:rFonts w:ascii="Arial Narrow" w:hAnsi="Arial Narrow"/>
                <w:sz w:val="20"/>
              </w:rPr>
              <w:t>c</w:t>
            </w:r>
            <w:r w:rsidRPr="00ED2FB7">
              <w:rPr>
                <w:rFonts w:ascii="Arial Narrow" w:hAnsi="Arial Narrow"/>
                <w:sz w:val="20"/>
              </w:rPr>
              <w:t>are</w:t>
            </w:r>
          </w:p>
        </w:tc>
        <w:tc>
          <w:tcPr>
            <w:tcW w:w="3668" w:type="dxa"/>
          </w:tcPr>
          <w:p w:rsidR="00011480" w:rsidRPr="00ED2FB7" w:rsidRDefault="00011480" w:rsidP="00E87DC4">
            <w:pPr>
              <w:pStyle w:val="ListParagraph"/>
              <w:numPr>
                <w:ilvl w:val="0"/>
                <w:numId w:val="13"/>
              </w:numPr>
              <w:tabs>
                <w:tab w:val="left" w:pos="360"/>
                <w:tab w:val="left" w:pos="540"/>
                <w:tab w:val="right" w:pos="8460"/>
              </w:tabs>
              <w:ind w:right="43"/>
              <w:rPr>
                <w:rFonts w:ascii="Arial Narrow" w:hAnsi="Arial Narrow"/>
                <w:sz w:val="20"/>
              </w:rPr>
            </w:pPr>
            <w:r w:rsidRPr="00ED2FB7">
              <w:rPr>
                <w:rFonts w:ascii="Arial Narrow" w:hAnsi="Arial Narrow"/>
                <w:sz w:val="20"/>
              </w:rPr>
              <w:t>Promotional</w:t>
            </w:r>
          </w:p>
          <w:p w:rsidR="00011480" w:rsidRPr="00ED2FB7" w:rsidRDefault="00011480" w:rsidP="00E87DC4">
            <w:pPr>
              <w:pStyle w:val="ListParagraph"/>
              <w:numPr>
                <w:ilvl w:val="0"/>
                <w:numId w:val="13"/>
              </w:numPr>
              <w:tabs>
                <w:tab w:val="left" w:pos="360"/>
                <w:tab w:val="left" w:pos="540"/>
                <w:tab w:val="right" w:pos="8460"/>
              </w:tabs>
              <w:ind w:right="43"/>
              <w:rPr>
                <w:rFonts w:ascii="Arial Narrow" w:hAnsi="Arial Narrow"/>
                <w:sz w:val="20"/>
              </w:rPr>
            </w:pPr>
            <w:r w:rsidRPr="00ED2FB7">
              <w:rPr>
                <w:rFonts w:ascii="Arial Narrow" w:hAnsi="Arial Narrow"/>
                <w:sz w:val="20"/>
              </w:rPr>
              <w:t>Focus</w:t>
            </w:r>
            <w:r>
              <w:rPr>
                <w:rFonts w:ascii="Arial Narrow" w:hAnsi="Arial Narrow"/>
                <w:sz w:val="20"/>
              </w:rPr>
              <w:t xml:space="preserve">: </w:t>
            </w:r>
            <w:r w:rsidRPr="00ED2FB7">
              <w:rPr>
                <w:rFonts w:ascii="Arial Narrow" w:hAnsi="Arial Narrow"/>
                <w:sz w:val="20"/>
              </w:rPr>
              <w:t>Appropriate, safe and effective use of a product/device or disease awareness</w:t>
            </w:r>
          </w:p>
        </w:tc>
      </w:tr>
    </w:tbl>
    <w:p w:rsidR="007638D6" w:rsidRDefault="007638D6" w:rsidP="00D529D3">
      <w:pPr>
        <w:tabs>
          <w:tab w:val="left" w:pos="360"/>
          <w:tab w:val="left" w:pos="540"/>
          <w:tab w:val="right" w:pos="8460"/>
        </w:tabs>
        <w:ind w:right="43"/>
        <w:rPr>
          <w:rFonts w:asciiTheme="minorHAnsi" w:hAnsiTheme="minorHAnsi"/>
        </w:rPr>
      </w:pPr>
    </w:p>
    <w:p w:rsidR="00D87D9F" w:rsidRDefault="00D87D9F" w:rsidP="00D87D9F">
      <w:pPr>
        <w:tabs>
          <w:tab w:val="left" w:pos="1380"/>
        </w:tabs>
        <w:rPr>
          <w:rFonts w:asciiTheme="minorHAnsi" w:hAnsiTheme="minorHAnsi" w:cs="Arial"/>
          <w:sz w:val="20"/>
          <w:szCs w:val="20"/>
        </w:rPr>
      </w:pPr>
      <w:r w:rsidRPr="006E0388">
        <w:rPr>
          <w:rFonts w:asciiTheme="minorHAnsi" w:hAnsiTheme="minorHAnsi" w:cs="Arial"/>
          <w:sz w:val="20"/>
          <w:szCs w:val="20"/>
        </w:rPr>
        <w:t>By signing below, I certify that the information I have provided is accurate to the best of my knowledge</w:t>
      </w:r>
      <w:r>
        <w:rPr>
          <w:rFonts w:asciiTheme="minorHAnsi" w:hAnsiTheme="minorHAnsi" w:cs="Arial"/>
          <w:sz w:val="20"/>
          <w:szCs w:val="20"/>
        </w:rPr>
        <w:t xml:space="preserve">. I have read and agree to comply with the Faculty Guidelines and understand the differences between certified CE activities and </w:t>
      </w:r>
      <w:r w:rsidR="00011480">
        <w:rPr>
          <w:rFonts w:asciiTheme="minorHAnsi" w:hAnsiTheme="minorHAnsi" w:cs="Arial"/>
          <w:sz w:val="20"/>
          <w:szCs w:val="20"/>
        </w:rPr>
        <w:t xml:space="preserve">FDA regulated </w:t>
      </w:r>
      <w:r>
        <w:rPr>
          <w:rFonts w:asciiTheme="minorHAnsi" w:hAnsiTheme="minorHAnsi" w:cs="Arial"/>
          <w:sz w:val="20"/>
          <w:szCs w:val="20"/>
        </w:rPr>
        <w:t xml:space="preserve">commercial promotional </w:t>
      </w:r>
      <w:r w:rsidR="00011480">
        <w:rPr>
          <w:rFonts w:asciiTheme="minorHAnsi" w:hAnsiTheme="minorHAnsi" w:cs="Arial"/>
          <w:sz w:val="20"/>
          <w:szCs w:val="20"/>
        </w:rPr>
        <w:t xml:space="preserve">speaker </w:t>
      </w:r>
      <w:r>
        <w:rPr>
          <w:rFonts w:asciiTheme="minorHAnsi" w:hAnsiTheme="minorHAnsi" w:cs="Arial"/>
          <w:sz w:val="20"/>
          <w:szCs w:val="20"/>
        </w:rPr>
        <w:t>programs.</w:t>
      </w:r>
    </w:p>
    <w:tbl>
      <w:tblPr>
        <w:tblW w:w="0" w:type="auto"/>
        <w:tblLook w:val="04A0" w:firstRow="1" w:lastRow="0" w:firstColumn="1" w:lastColumn="0" w:noHBand="0" w:noVBand="1"/>
      </w:tblPr>
      <w:tblGrid>
        <w:gridCol w:w="6678"/>
        <w:gridCol w:w="360"/>
        <w:gridCol w:w="3258"/>
      </w:tblGrid>
      <w:tr w:rsidR="00D87D9F" w:rsidRPr="006E0388" w:rsidTr="00F00581">
        <w:tc>
          <w:tcPr>
            <w:tcW w:w="6678" w:type="dxa"/>
            <w:tcBorders>
              <w:top w:val="nil"/>
              <w:left w:val="nil"/>
              <w:bottom w:val="single" w:sz="4" w:space="0" w:color="auto"/>
              <w:right w:val="nil"/>
            </w:tcBorders>
          </w:tcPr>
          <w:p w:rsidR="00D87D9F" w:rsidRPr="006E0388" w:rsidRDefault="00D87D9F" w:rsidP="00F00581">
            <w:pPr>
              <w:tabs>
                <w:tab w:val="left" w:pos="1380"/>
              </w:tabs>
              <w:rPr>
                <w:rFonts w:asciiTheme="minorHAnsi" w:hAnsiTheme="minorHAnsi" w:cs="Arial"/>
                <w:sz w:val="20"/>
                <w:szCs w:val="20"/>
              </w:rPr>
            </w:pPr>
          </w:p>
        </w:tc>
        <w:tc>
          <w:tcPr>
            <w:tcW w:w="360" w:type="dxa"/>
          </w:tcPr>
          <w:p w:rsidR="00D87D9F" w:rsidRPr="006E0388" w:rsidRDefault="00D87D9F" w:rsidP="00F00581">
            <w:pPr>
              <w:tabs>
                <w:tab w:val="left" w:pos="1380"/>
              </w:tabs>
              <w:rPr>
                <w:rFonts w:asciiTheme="minorHAnsi" w:hAnsiTheme="minorHAnsi" w:cs="Arial"/>
                <w:sz w:val="20"/>
                <w:szCs w:val="20"/>
              </w:rPr>
            </w:pPr>
          </w:p>
        </w:tc>
        <w:tc>
          <w:tcPr>
            <w:tcW w:w="3258" w:type="dxa"/>
            <w:tcBorders>
              <w:top w:val="nil"/>
              <w:left w:val="nil"/>
              <w:bottom w:val="single" w:sz="4" w:space="0" w:color="auto"/>
              <w:right w:val="nil"/>
            </w:tcBorders>
          </w:tcPr>
          <w:p w:rsidR="00D87D9F" w:rsidRPr="006E0388" w:rsidRDefault="00D87D9F" w:rsidP="00F00581">
            <w:pPr>
              <w:tabs>
                <w:tab w:val="left" w:pos="1380"/>
              </w:tabs>
              <w:rPr>
                <w:rFonts w:asciiTheme="minorHAnsi" w:hAnsiTheme="minorHAnsi" w:cs="Arial"/>
                <w:sz w:val="20"/>
                <w:szCs w:val="20"/>
              </w:rPr>
            </w:pPr>
          </w:p>
          <w:p w:rsidR="00D87D9F" w:rsidRPr="006E0388" w:rsidRDefault="00D87D9F" w:rsidP="003716AB">
            <w:pPr>
              <w:tabs>
                <w:tab w:val="left" w:pos="1380"/>
              </w:tabs>
              <w:ind w:right="-90"/>
              <w:rPr>
                <w:rFonts w:asciiTheme="minorHAnsi" w:hAnsiTheme="minorHAnsi" w:cs="Arial"/>
                <w:sz w:val="20"/>
                <w:szCs w:val="20"/>
              </w:rPr>
            </w:pPr>
          </w:p>
        </w:tc>
      </w:tr>
    </w:tbl>
    <w:p w:rsidR="00D87D9F" w:rsidRPr="006E0388" w:rsidRDefault="003716AB" w:rsidP="003716AB">
      <w:pPr>
        <w:tabs>
          <w:tab w:val="left" w:pos="6930"/>
        </w:tabs>
        <w:rPr>
          <w:rFonts w:asciiTheme="minorHAnsi" w:hAnsiTheme="minorHAnsi" w:cs="Arial"/>
          <w:sz w:val="20"/>
          <w:szCs w:val="20"/>
        </w:rPr>
      </w:pPr>
      <w:r>
        <w:rPr>
          <w:rFonts w:asciiTheme="minorHAnsi" w:hAnsiTheme="minorHAnsi" w:cs="Arial"/>
          <w:sz w:val="20"/>
          <w:szCs w:val="20"/>
        </w:rPr>
        <w:t>Signature</w:t>
      </w:r>
      <w:r>
        <w:rPr>
          <w:rFonts w:asciiTheme="minorHAnsi" w:hAnsiTheme="minorHAnsi" w:cs="Arial"/>
          <w:sz w:val="20"/>
          <w:szCs w:val="20"/>
        </w:rPr>
        <w:tab/>
      </w:r>
      <w:r w:rsidR="00D87D9F" w:rsidRPr="006E0388">
        <w:rPr>
          <w:rFonts w:asciiTheme="minorHAnsi" w:hAnsiTheme="minorHAnsi" w:cs="Arial"/>
          <w:sz w:val="20"/>
          <w:szCs w:val="20"/>
        </w:rPr>
        <w:t>Date</w:t>
      </w:r>
    </w:p>
    <w:p w:rsidR="00D87D9F" w:rsidRPr="006E0388" w:rsidRDefault="00D87D9F" w:rsidP="00D87D9F">
      <w:pPr>
        <w:rPr>
          <w:rFonts w:asciiTheme="minorHAnsi" w:hAnsiTheme="minorHAnsi" w:cs="Arial"/>
          <w:sz w:val="20"/>
          <w:szCs w:val="20"/>
        </w:rPr>
      </w:pPr>
    </w:p>
    <w:p w:rsidR="003716AB" w:rsidRDefault="003716AB" w:rsidP="003716AB">
      <w:pPr>
        <w:tabs>
          <w:tab w:val="left" w:pos="6570"/>
          <w:tab w:val="left" w:pos="6930"/>
        </w:tabs>
        <w:rPr>
          <w:rFonts w:asciiTheme="minorHAnsi" w:hAnsiTheme="minorHAnsi" w:cs="Arial"/>
          <w:sz w:val="20"/>
          <w:szCs w:val="20"/>
          <w:u w:val="single"/>
        </w:rPr>
      </w:pPr>
      <w:r>
        <w:rPr>
          <w:rFonts w:asciiTheme="minorHAnsi" w:hAnsiTheme="minorHAnsi" w:cs="Arial"/>
          <w:sz w:val="20"/>
          <w:szCs w:val="20"/>
        </w:rPr>
        <w:t xml:space="preserve">Nursing Only – Reviewed By </w:t>
      </w:r>
      <w:r>
        <w:rPr>
          <w:rFonts w:asciiTheme="minorHAnsi" w:hAnsiTheme="minorHAnsi" w:cs="Arial"/>
          <w:sz w:val="20"/>
          <w:szCs w:val="20"/>
          <w:u w:val="single"/>
        </w:rPr>
        <w:tab/>
      </w:r>
      <w:r>
        <w:rPr>
          <w:rFonts w:asciiTheme="minorHAnsi" w:hAnsiTheme="minorHAnsi" w:cs="Arial"/>
          <w:sz w:val="20"/>
          <w:szCs w:val="20"/>
        </w:rPr>
        <w:tab/>
      </w:r>
      <w:r>
        <w:rPr>
          <w:rFonts w:asciiTheme="minorHAnsi" w:hAnsiTheme="minorHAnsi" w:cs="Arial"/>
          <w:sz w:val="20"/>
          <w:szCs w:val="20"/>
          <w:u w:val="single"/>
        </w:rPr>
        <w:tab/>
      </w:r>
      <w:r>
        <w:rPr>
          <w:rFonts w:asciiTheme="minorHAnsi" w:hAnsiTheme="minorHAnsi" w:cs="Arial"/>
          <w:sz w:val="20"/>
          <w:szCs w:val="20"/>
          <w:u w:val="single"/>
        </w:rPr>
        <w:tab/>
      </w:r>
      <w:r>
        <w:rPr>
          <w:rFonts w:asciiTheme="minorHAnsi" w:hAnsiTheme="minorHAnsi" w:cs="Arial"/>
          <w:sz w:val="20"/>
          <w:szCs w:val="20"/>
          <w:u w:val="single"/>
        </w:rPr>
        <w:tab/>
      </w:r>
      <w:r>
        <w:rPr>
          <w:rFonts w:asciiTheme="minorHAnsi" w:hAnsiTheme="minorHAnsi" w:cs="Arial"/>
          <w:sz w:val="20"/>
          <w:szCs w:val="20"/>
          <w:u w:val="single"/>
        </w:rPr>
        <w:tab/>
      </w:r>
      <w:r>
        <w:rPr>
          <w:rFonts w:asciiTheme="minorHAnsi" w:hAnsiTheme="minorHAnsi" w:cs="Arial"/>
          <w:sz w:val="20"/>
          <w:szCs w:val="20"/>
          <w:u w:val="single"/>
        </w:rPr>
        <w:tab/>
      </w:r>
      <w:r w:rsidR="00950677">
        <w:rPr>
          <w:rFonts w:asciiTheme="minorHAnsi" w:hAnsiTheme="minorHAnsi" w:cs="Arial"/>
          <w:sz w:val="20"/>
          <w:szCs w:val="20"/>
          <w:u w:val="single"/>
        </w:rPr>
        <w:t>_</w:t>
      </w:r>
    </w:p>
    <w:p w:rsidR="003716AB" w:rsidRPr="003716AB" w:rsidRDefault="003716AB" w:rsidP="003716AB">
      <w:pPr>
        <w:tabs>
          <w:tab w:val="left" w:pos="2340"/>
          <w:tab w:val="left" w:pos="6570"/>
          <w:tab w:val="left" w:pos="6930"/>
        </w:tabs>
        <w:rPr>
          <w:rFonts w:asciiTheme="minorHAnsi" w:hAnsiTheme="minorHAnsi" w:cs="Arial"/>
          <w:sz w:val="20"/>
          <w:szCs w:val="20"/>
        </w:rPr>
      </w:pPr>
      <w:r>
        <w:rPr>
          <w:rFonts w:asciiTheme="minorHAnsi" w:hAnsiTheme="minorHAnsi" w:cs="Arial"/>
          <w:sz w:val="20"/>
          <w:szCs w:val="20"/>
        </w:rPr>
        <w:tab/>
        <w:t>Signature</w:t>
      </w:r>
      <w:r>
        <w:rPr>
          <w:rFonts w:asciiTheme="minorHAnsi" w:hAnsiTheme="minorHAnsi" w:cs="Arial"/>
          <w:sz w:val="20"/>
          <w:szCs w:val="20"/>
        </w:rPr>
        <w:tab/>
      </w:r>
      <w:r>
        <w:rPr>
          <w:rFonts w:asciiTheme="minorHAnsi" w:hAnsiTheme="minorHAnsi" w:cs="Arial"/>
          <w:sz w:val="20"/>
          <w:szCs w:val="20"/>
        </w:rPr>
        <w:tab/>
        <w:t>Date</w:t>
      </w:r>
    </w:p>
    <w:p w:rsidR="003716AB" w:rsidRDefault="003716AB" w:rsidP="00011480">
      <w:pPr>
        <w:rPr>
          <w:rFonts w:asciiTheme="minorHAnsi" w:hAnsiTheme="minorHAnsi" w:cs="Arial"/>
          <w:sz w:val="20"/>
          <w:szCs w:val="20"/>
        </w:rPr>
      </w:pPr>
    </w:p>
    <w:p w:rsidR="002006EA" w:rsidRDefault="00D87D9F" w:rsidP="002006EA">
      <w:pPr>
        <w:tabs>
          <w:tab w:val="left" w:pos="7200"/>
        </w:tabs>
        <w:rPr>
          <w:rFonts w:asciiTheme="minorHAnsi" w:hAnsiTheme="minorHAnsi" w:cs="Arial"/>
          <w:sz w:val="20"/>
          <w:szCs w:val="20"/>
        </w:rPr>
      </w:pPr>
      <w:r w:rsidRPr="00827077">
        <w:rPr>
          <w:rFonts w:asciiTheme="minorHAnsi" w:hAnsiTheme="minorHAnsi" w:cs="Arial"/>
          <w:sz w:val="20"/>
          <w:szCs w:val="20"/>
        </w:rPr>
        <w:t>Return to</w:t>
      </w:r>
      <w:r w:rsidRPr="002006EA">
        <w:rPr>
          <w:rFonts w:asciiTheme="minorHAnsi" w:hAnsiTheme="minorHAnsi" w:cs="Arial"/>
          <w:sz w:val="20"/>
          <w:szCs w:val="20"/>
        </w:rPr>
        <w:t xml:space="preserve">: </w:t>
      </w:r>
      <w:r w:rsidR="00142E28" w:rsidRPr="00142E28">
        <w:rPr>
          <w:rFonts w:asciiTheme="minorHAnsi" w:hAnsiTheme="minorHAnsi" w:cs="Arial"/>
          <w:sz w:val="20"/>
          <w:szCs w:val="20"/>
          <w:highlight w:val="yellow"/>
          <w:u w:val="single"/>
        </w:rPr>
        <w:t>coordinator</w:t>
      </w:r>
      <w:r w:rsidRPr="00827077">
        <w:rPr>
          <w:rFonts w:asciiTheme="minorHAnsi" w:hAnsiTheme="minorHAnsi" w:cs="Arial"/>
          <w:sz w:val="20"/>
          <w:szCs w:val="20"/>
        </w:rPr>
        <w:t xml:space="preserve"> @ </w:t>
      </w:r>
      <w:r w:rsidR="00142E28" w:rsidRPr="00142E28">
        <w:rPr>
          <w:rFonts w:asciiTheme="minorHAnsi" w:hAnsiTheme="minorHAnsi" w:cs="Arial"/>
          <w:sz w:val="20"/>
          <w:szCs w:val="20"/>
          <w:highlight w:val="yellow"/>
        </w:rPr>
        <w:t>email</w:t>
      </w:r>
      <w:r w:rsidR="00142E28">
        <w:rPr>
          <w:rFonts w:asciiTheme="minorHAnsi" w:hAnsiTheme="minorHAnsi" w:cs="Arial"/>
          <w:sz w:val="20"/>
          <w:szCs w:val="20"/>
        </w:rPr>
        <w:t xml:space="preserve"> | </w:t>
      </w:r>
      <w:r w:rsidR="00142E28" w:rsidRPr="00827077">
        <w:rPr>
          <w:rFonts w:asciiTheme="minorHAnsi" w:hAnsiTheme="minorHAnsi" w:cs="Arial"/>
          <w:sz w:val="20"/>
          <w:szCs w:val="20"/>
        </w:rPr>
        <w:t xml:space="preserve">fax (859) 323-2920 </w:t>
      </w:r>
      <w:r w:rsidRPr="00827077">
        <w:rPr>
          <w:rFonts w:asciiTheme="minorHAnsi" w:hAnsiTheme="minorHAnsi" w:cs="Arial"/>
          <w:sz w:val="20"/>
          <w:szCs w:val="20"/>
        </w:rPr>
        <w:tab/>
        <w:t>Activity Code: ________________</w:t>
      </w:r>
      <w:r w:rsidR="00950677">
        <w:rPr>
          <w:rFonts w:asciiTheme="minorHAnsi" w:hAnsiTheme="minorHAnsi" w:cs="Arial"/>
          <w:sz w:val="20"/>
          <w:szCs w:val="20"/>
        </w:rPr>
        <w:t>_</w:t>
      </w:r>
      <w:r w:rsidRPr="00827077">
        <w:rPr>
          <w:rFonts w:asciiTheme="minorHAnsi" w:hAnsiTheme="minorHAnsi" w:cs="Arial"/>
          <w:sz w:val="20"/>
          <w:szCs w:val="20"/>
        </w:rPr>
        <w:t>_</w:t>
      </w:r>
    </w:p>
    <w:p w:rsidR="00D87D9F" w:rsidRPr="00156D94" w:rsidRDefault="0020033B" w:rsidP="002006EA">
      <w:pPr>
        <w:tabs>
          <w:tab w:val="left" w:pos="5760"/>
        </w:tabs>
        <w:rPr>
          <w:rFonts w:asciiTheme="minorHAnsi" w:hAnsiTheme="minorHAnsi" w:cs="Arial"/>
        </w:rPr>
      </w:pPr>
      <w:r w:rsidRPr="00827077">
        <w:rPr>
          <w:rFonts w:asciiTheme="minorHAnsi" w:hAnsiTheme="minorHAnsi" w:cs="Arial"/>
          <w:sz w:val="20"/>
          <w:szCs w:val="20"/>
        </w:rPr>
        <w:t>201</w:t>
      </w:r>
      <w:r w:rsidR="00142E28">
        <w:rPr>
          <w:rFonts w:asciiTheme="minorHAnsi" w:hAnsiTheme="minorHAnsi" w:cs="Arial"/>
          <w:sz w:val="20"/>
          <w:szCs w:val="20"/>
        </w:rPr>
        <w:t>30911</w:t>
      </w:r>
      <w:r w:rsidR="00D87D9F" w:rsidRPr="00827077">
        <w:rPr>
          <w:rFonts w:asciiTheme="minorHAnsi" w:hAnsiTheme="minorHAnsi" w:cs="Arial"/>
          <w:sz w:val="20"/>
          <w:szCs w:val="20"/>
        </w:rPr>
        <w:t xml:space="preserve"> </w:t>
      </w:r>
      <w:r w:rsidR="002B6179" w:rsidRPr="00827077">
        <w:rPr>
          <w:rFonts w:asciiTheme="minorHAnsi" w:hAnsiTheme="minorHAnsi" w:cs="Arial"/>
          <w:sz w:val="20"/>
          <w:szCs w:val="20"/>
        </w:rPr>
        <w:t>rev</w:t>
      </w:r>
    </w:p>
    <w:sectPr w:rsidR="00D87D9F" w:rsidRPr="00156D94" w:rsidSect="00142E28">
      <w:headerReference w:type="default" r:id="rId9"/>
      <w:pgSz w:w="12240" w:h="15840"/>
      <w:pgMar w:top="432" w:right="720" w:bottom="432"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F90" w:rsidRDefault="00EF4F90" w:rsidP="00B73194">
      <w:r>
        <w:separator/>
      </w:r>
    </w:p>
  </w:endnote>
  <w:endnote w:type="continuationSeparator" w:id="0">
    <w:p w:rsidR="00EF4F90" w:rsidRDefault="00EF4F90" w:rsidP="00B73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F90" w:rsidRDefault="00EF4F90" w:rsidP="00B73194">
      <w:r>
        <w:separator/>
      </w:r>
    </w:p>
  </w:footnote>
  <w:footnote w:type="continuationSeparator" w:id="0">
    <w:p w:rsidR="00EF4F90" w:rsidRDefault="00EF4F90" w:rsidP="00B73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8D6" w:rsidRDefault="006B32B9" w:rsidP="004648CE">
    <w:pPr>
      <w:pStyle w:val="Header"/>
      <w:jc w:val="center"/>
    </w:pPr>
    <w:r>
      <w:rPr>
        <w:noProof/>
      </w:rPr>
      <w:drawing>
        <wp:inline distT="0" distB="0" distL="0" distR="0" wp14:anchorId="53AC0A2D" wp14:editId="0A0F4953">
          <wp:extent cx="2628900" cy="414820"/>
          <wp:effectExtent l="0" t="0" r="0" b="0"/>
          <wp:docPr id="1" name="Picture 1" descr="Z:\_Graphics\Logos\CECentral\cec-2-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Graphics\Logos\CECentral\cec-2-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303" cy="41677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1AC0"/>
    <w:multiLevelType w:val="hybridMultilevel"/>
    <w:tmpl w:val="8FE02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E224BB"/>
    <w:multiLevelType w:val="hybridMultilevel"/>
    <w:tmpl w:val="C6AAF5DA"/>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13AB3DA0"/>
    <w:multiLevelType w:val="hybridMultilevel"/>
    <w:tmpl w:val="10B41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AC57E4C"/>
    <w:multiLevelType w:val="hybridMultilevel"/>
    <w:tmpl w:val="6142809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CE45095"/>
    <w:multiLevelType w:val="hybridMultilevel"/>
    <w:tmpl w:val="2BCA4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A035F00"/>
    <w:multiLevelType w:val="hybridMultilevel"/>
    <w:tmpl w:val="DF80E6B6"/>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6D5D6797"/>
    <w:multiLevelType w:val="hybridMultilevel"/>
    <w:tmpl w:val="91FA9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2CD62B4"/>
    <w:multiLevelType w:val="hybridMultilevel"/>
    <w:tmpl w:val="72E05A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73472D83"/>
    <w:multiLevelType w:val="hybridMultilevel"/>
    <w:tmpl w:val="69626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94C3A87"/>
    <w:multiLevelType w:val="hybridMultilevel"/>
    <w:tmpl w:val="70D4E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F6755EE"/>
    <w:multiLevelType w:val="hybridMultilevel"/>
    <w:tmpl w:val="908E20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F677586"/>
    <w:multiLevelType w:val="hybridMultilevel"/>
    <w:tmpl w:val="A656C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7"/>
  </w:num>
  <w:num w:numId="4">
    <w:abstractNumId w:val="3"/>
  </w:num>
  <w:num w:numId="5">
    <w:abstractNumId w:val="1"/>
  </w:num>
  <w:num w:numId="6">
    <w:abstractNumId w:val="5"/>
  </w:num>
  <w:num w:numId="7">
    <w:abstractNumId w:val="0"/>
  </w:num>
  <w:num w:numId="8">
    <w:abstractNumId w:val="4"/>
  </w:num>
  <w:num w:numId="9">
    <w:abstractNumId w:val="6"/>
  </w:num>
  <w:num w:numId="10">
    <w:abstractNumId w:val="2"/>
  </w:num>
  <w:num w:numId="11">
    <w:abstractNumId w:val="8"/>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EBC"/>
    <w:rsid w:val="00011480"/>
    <w:rsid w:val="0003465D"/>
    <w:rsid w:val="00043656"/>
    <w:rsid w:val="0005105C"/>
    <w:rsid w:val="00073375"/>
    <w:rsid w:val="0008004D"/>
    <w:rsid w:val="000905FC"/>
    <w:rsid w:val="00093E00"/>
    <w:rsid w:val="00094144"/>
    <w:rsid w:val="000C7140"/>
    <w:rsid w:val="000D24DC"/>
    <w:rsid w:val="000D3E2F"/>
    <w:rsid w:val="000E02C5"/>
    <w:rsid w:val="000E2177"/>
    <w:rsid w:val="000F173F"/>
    <w:rsid w:val="00104519"/>
    <w:rsid w:val="00142E28"/>
    <w:rsid w:val="00143F44"/>
    <w:rsid w:val="00145D1D"/>
    <w:rsid w:val="00155B80"/>
    <w:rsid w:val="00156D94"/>
    <w:rsid w:val="00162C38"/>
    <w:rsid w:val="001814C4"/>
    <w:rsid w:val="001A6378"/>
    <w:rsid w:val="001B1B6D"/>
    <w:rsid w:val="001D5122"/>
    <w:rsid w:val="001D7630"/>
    <w:rsid w:val="001E31A5"/>
    <w:rsid w:val="001F259E"/>
    <w:rsid w:val="001F4A6F"/>
    <w:rsid w:val="0020033B"/>
    <w:rsid w:val="002006EA"/>
    <w:rsid w:val="00216A29"/>
    <w:rsid w:val="00226EDC"/>
    <w:rsid w:val="002331F5"/>
    <w:rsid w:val="002369B7"/>
    <w:rsid w:val="00246F44"/>
    <w:rsid w:val="00273D09"/>
    <w:rsid w:val="00277DE0"/>
    <w:rsid w:val="00294EA1"/>
    <w:rsid w:val="002A2976"/>
    <w:rsid w:val="002B1054"/>
    <w:rsid w:val="002B6179"/>
    <w:rsid w:val="002C3DA4"/>
    <w:rsid w:val="002D729B"/>
    <w:rsid w:val="002E73FC"/>
    <w:rsid w:val="0030275D"/>
    <w:rsid w:val="00303C15"/>
    <w:rsid w:val="00365479"/>
    <w:rsid w:val="003716AB"/>
    <w:rsid w:val="00375978"/>
    <w:rsid w:val="00390AF1"/>
    <w:rsid w:val="003A080F"/>
    <w:rsid w:val="003A62C3"/>
    <w:rsid w:val="003B1B19"/>
    <w:rsid w:val="003D17E1"/>
    <w:rsid w:val="003E57C8"/>
    <w:rsid w:val="004404EA"/>
    <w:rsid w:val="004648CE"/>
    <w:rsid w:val="00465755"/>
    <w:rsid w:val="00480E67"/>
    <w:rsid w:val="004A5831"/>
    <w:rsid w:val="004E3388"/>
    <w:rsid w:val="004F1ECE"/>
    <w:rsid w:val="004F350C"/>
    <w:rsid w:val="004F5BA9"/>
    <w:rsid w:val="00527134"/>
    <w:rsid w:val="00547AB0"/>
    <w:rsid w:val="00553AF0"/>
    <w:rsid w:val="005B0308"/>
    <w:rsid w:val="005D0F21"/>
    <w:rsid w:val="005E2EBC"/>
    <w:rsid w:val="005E71B8"/>
    <w:rsid w:val="005F0BB0"/>
    <w:rsid w:val="00602179"/>
    <w:rsid w:val="0066734B"/>
    <w:rsid w:val="00673111"/>
    <w:rsid w:val="00694D21"/>
    <w:rsid w:val="006B32B9"/>
    <w:rsid w:val="006B42E9"/>
    <w:rsid w:val="006D5999"/>
    <w:rsid w:val="006E0388"/>
    <w:rsid w:val="006F3A63"/>
    <w:rsid w:val="0071245B"/>
    <w:rsid w:val="00727F13"/>
    <w:rsid w:val="007638D6"/>
    <w:rsid w:val="00771AD1"/>
    <w:rsid w:val="00775F06"/>
    <w:rsid w:val="007957F7"/>
    <w:rsid w:val="00795D13"/>
    <w:rsid w:val="007A1D24"/>
    <w:rsid w:val="007B16A9"/>
    <w:rsid w:val="007C1805"/>
    <w:rsid w:val="007F58D1"/>
    <w:rsid w:val="00827077"/>
    <w:rsid w:val="008B24E5"/>
    <w:rsid w:val="008E2141"/>
    <w:rsid w:val="008E6EF5"/>
    <w:rsid w:val="0092424A"/>
    <w:rsid w:val="00931CE0"/>
    <w:rsid w:val="00950677"/>
    <w:rsid w:val="0097562B"/>
    <w:rsid w:val="00981AF5"/>
    <w:rsid w:val="009A1672"/>
    <w:rsid w:val="009A28E3"/>
    <w:rsid w:val="009C2582"/>
    <w:rsid w:val="009E45CB"/>
    <w:rsid w:val="00A12A05"/>
    <w:rsid w:val="00A13E61"/>
    <w:rsid w:val="00A24970"/>
    <w:rsid w:val="00A44A5B"/>
    <w:rsid w:val="00A5254D"/>
    <w:rsid w:val="00AA5AEC"/>
    <w:rsid w:val="00AC760C"/>
    <w:rsid w:val="00AD573E"/>
    <w:rsid w:val="00B04111"/>
    <w:rsid w:val="00B2271B"/>
    <w:rsid w:val="00B25C37"/>
    <w:rsid w:val="00B73194"/>
    <w:rsid w:val="00C27A5E"/>
    <w:rsid w:val="00C300A9"/>
    <w:rsid w:val="00C352B9"/>
    <w:rsid w:val="00CA2FA6"/>
    <w:rsid w:val="00CA65A1"/>
    <w:rsid w:val="00CD6C03"/>
    <w:rsid w:val="00CF5EBA"/>
    <w:rsid w:val="00D0198F"/>
    <w:rsid w:val="00D107A0"/>
    <w:rsid w:val="00D16C58"/>
    <w:rsid w:val="00D413E1"/>
    <w:rsid w:val="00D529D3"/>
    <w:rsid w:val="00D87D9F"/>
    <w:rsid w:val="00DC0587"/>
    <w:rsid w:val="00DC21E7"/>
    <w:rsid w:val="00DC6C0E"/>
    <w:rsid w:val="00DE09C0"/>
    <w:rsid w:val="00E370E0"/>
    <w:rsid w:val="00E42719"/>
    <w:rsid w:val="00E53AA5"/>
    <w:rsid w:val="00E655D0"/>
    <w:rsid w:val="00E83D9C"/>
    <w:rsid w:val="00ED0CA4"/>
    <w:rsid w:val="00ED2699"/>
    <w:rsid w:val="00EF4F90"/>
    <w:rsid w:val="00F00581"/>
    <w:rsid w:val="00F062BD"/>
    <w:rsid w:val="00F32228"/>
    <w:rsid w:val="00F332F2"/>
    <w:rsid w:val="00F37070"/>
    <w:rsid w:val="00F41C85"/>
    <w:rsid w:val="00F471C3"/>
    <w:rsid w:val="00F81E93"/>
    <w:rsid w:val="00F86895"/>
    <w:rsid w:val="00FA3386"/>
    <w:rsid w:val="00FA5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EBC"/>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2EBC"/>
    <w:rPr>
      <w:rFonts w:ascii="Tahoma" w:hAnsi="Tahoma" w:cs="Tahoma"/>
      <w:sz w:val="16"/>
      <w:szCs w:val="16"/>
    </w:rPr>
  </w:style>
  <w:style w:type="character" w:customStyle="1" w:styleId="BalloonTextChar">
    <w:name w:val="Balloon Text Char"/>
    <w:basedOn w:val="DefaultParagraphFont"/>
    <w:link w:val="BalloonText"/>
    <w:uiPriority w:val="99"/>
    <w:semiHidden/>
    <w:rsid w:val="005E2EBC"/>
    <w:rPr>
      <w:rFonts w:ascii="Tahoma" w:eastAsia="Times New Roman" w:hAnsi="Tahoma" w:cs="Tahoma"/>
      <w:sz w:val="16"/>
      <w:szCs w:val="16"/>
    </w:rPr>
  </w:style>
  <w:style w:type="character" w:styleId="Hyperlink">
    <w:name w:val="Hyperlink"/>
    <w:basedOn w:val="DefaultParagraphFont"/>
    <w:uiPriority w:val="99"/>
    <w:unhideWhenUsed/>
    <w:rsid w:val="00E42719"/>
    <w:rPr>
      <w:color w:val="0000FF" w:themeColor="hyperlink"/>
      <w:u w:val="single"/>
    </w:rPr>
  </w:style>
  <w:style w:type="paragraph" w:styleId="Title">
    <w:name w:val="Title"/>
    <w:basedOn w:val="Normal"/>
    <w:link w:val="TitleChar"/>
    <w:qFormat/>
    <w:rsid w:val="00B73194"/>
    <w:pPr>
      <w:jc w:val="center"/>
    </w:pPr>
    <w:rPr>
      <w:rFonts w:ascii="Old English Text MT" w:hAnsi="Old English Text MT"/>
      <w:sz w:val="40"/>
      <w:szCs w:val="20"/>
    </w:rPr>
  </w:style>
  <w:style w:type="character" w:customStyle="1" w:styleId="TitleChar">
    <w:name w:val="Title Char"/>
    <w:basedOn w:val="DefaultParagraphFont"/>
    <w:link w:val="Title"/>
    <w:rsid w:val="00B73194"/>
    <w:rPr>
      <w:rFonts w:ascii="Old English Text MT" w:eastAsia="Times New Roman" w:hAnsi="Old English Text MT" w:cs="Times New Roman"/>
      <w:sz w:val="40"/>
      <w:szCs w:val="20"/>
    </w:rPr>
  </w:style>
  <w:style w:type="paragraph" w:styleId="ListParagraph">
    <w:name w:val="List Paragraph"/>
    <w:basedOn w:val="Normal"/>
    <w:uiPriority w:val="34"/>
    <w:qFormat/>
    <w:rsid w:val="00B73194"/>
    <w:pPr>
      <w:ind w:left="720"/>
    </w:pPr>
    <w:rPr>
      <w:rFonts w:ascii="Times" w:eastAsia="Times" w:hAnsi="Times"/>
      <w:sz w:val="24"/>
      <w:szCs w:val="20"/>
    </w:rPr>
  </w:style>
  <w:style w:type="paragraph" w:styleId="Header">
    <w:name w:val="header"/>
    <w:basedOn w:val="Normal"/>
    <w:link w:val="HeaderChar"/>
    <w:uiPriority w:val="99"/>
    <w:unhideWhenUsed/>
    <w:rsid w:val="00B73194"/>
    <w:pPr>
      <w:tabs>
        <w:tab w:val="center" w:pos="4680"/>
        <w:tab w:val="right" w:pos="9360"/>
      </w:tabs>
    </w:pPr>
  </w:style>
  <w:style w:type="character" w:customStyle="1" w:styleId="HeaderChar">
    <w:name w:val="Header Char"/>
    <w:basedOn w:val="DefaultParagraphFont"/>
    <w:link w:val="Header"/>
    <w:uiPriority w:val="99"/>
    <w:rsid w:val="00B73194"/>
    <w:rPr>
      <w:rFonts w:ascii="Arial" w:eastAsia="Times New Roman" w:hAnsi="Arial" w:cs="Times New Roman"/>
    </w:rPr>
  </w:style>
  <w:style w:type="paragraph" w:styleId="Footer">
    <w:name w:val="footer"/>
    <w:basedOn w:val="Normal"/>
    <w:link w:val="FooterChar"/>
    <w:uiPriority w:val="99"/>
    <w:unhideWhenUsed/>
    <w:rsid w:val="00B73194"/>
    <w:pPr>
      <w:tabs>
        <w:tab w:val="center" w:pos="4680"/>
        <w:tab w:val="right" w:pos="9360"/>
      </w:tabs>
    </w:pPr>
  </w:style>
  <w:style w:type="character" w:customStyle="1" w:styleId="FooterChar">
    <w:name w:val="Footer Char"/>
    <w:basedOn w:val="DefaultParagraphFont"/>
    <w:link w:val="Footer"/>
    <w:uiPriority w:val="99"/>
    <w:rsid w:val="00B73194"/>
    <w:rPr>
      <w:rFonts w:ascii="Arial" w:eastAsia="Times New Roman" w:hAnsi="Arial" w:cs="Times New Roman"/>
    </w:rPr>
  </w:style>
  <w:style w:type="table" w:styleId="TableGrid">
    <w:name w:val="Table Grid"/>
    <w:basedOn w:val="TableNormal"/>
    <w:uiPriority w:val="59"/>
    <w:rsid w:val="000114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EBC"/>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2EBC"/>
    <w:rPr>
      <w:rFonts w:ascii="Tahoma" w:hAnsi="Tahoma" w:cs="Tahoma"/>
      <w:sz w:val="16"/>
      <w:szCs w:val="16"/>
    </w:rPr>
  </w:style>
  <w:style w:type="character" w:customStyle="1" w:styleId="BalloonTextChar">
    <w:name w:val="Balloon Text Char"/>
    <w:basedOn w:val="DefaultParagraphFont"/>
    <w:link w:val="BalloonText"/>
    <w:uiPriority w:val="99"/>
    <w:semiHidden/>
    <w:rsid w:val="005E2EBC"/>
    <w:rPr>
      <w:rFonts w:ascii="Tahoma" w:eastAsia="Times New Roman" w:hAnsi="Tahoma" w:cs="Tahoma"/>
      <w:sz w:val="16"/>
      <w:szCs w:val="16"/>
    </w:rPr>
  </w:style>
  <w:style w:type="character" w:styleId="Hyperlink">
    <w:name w:val="Hyperlink"/>
    <w:basedOn w:val="DefaultParagraphFont"/>
    <w:uiPriority w:val="99"/>
    <w:unhideWhenUsed/>
    <w:rsid w:val="00E42719"/>
    <w:rPr>
      <w:color w:val="0000FF" w:themeColor="hyperlink"/>
      <w:u w:val="single"/>
    </w:rPr>
  </w:style>
  <w:style w:type="paragraph" w:styleId="Title">
    <w:name w:val="Title"/>
    <w:basedOn w:val="Normal"/>
    <w:link w:val="TitleChar"/>
    <w:qFormat/>
    <w:rsid w:val="00B73194"/>
    <w:pPr>
      <w:jc w:val="center"/>
    </w:pPr>
    <w:rPr>
      <w:rFonts w:ascii="Old English Text MT" w:hAnsi="Old English Text MT"/>
      <w:sz w:val="40"/>
      <w:szCs w:val="20"/>
    </w:rPr>
  </w:style>
  <w:style w:type="character" w:customStyle="1" w:styleId="TitleChar">
    <w:name w:val="Title Char"/>
    <w:basedOn w:val="DefaultParagraphFont"/>
    <w:link w:val="Title"/>
    <w:rsid w:val="00B73194"/>
    <w:rPr>
      <w:rFonts w:ascii="Old English Text MT" w:eastAsia="Times New Roman" w:hAnsi="Old English Text MT" w:cs="Times New Roman"/>
      <w:sz w:val="40"/>
      <w:szCs w:val="20"/>
    </w:rPr>
  </w:style>
  <w:style w:type="paragraph" w:styleId="ListParagraph">
    <w:name w:val="List Paragraph"/>
    <w:basedOn w:val="Normal"/>
    <w:uiPriority w:val="34"/>
    <w:qFormat/>
    <w:rsid w:val="00B73194"/>
    <w:pPr>
      <w:ind w:left="720"/>
    </w:pPr>
    <w:rPr>
      <w:rFonts w:ascii="Times" w:eastAsia="Times" w:hAnsi="Times"/>
      <w:sz w:val="24"/>
      <w:szCs w:val="20"/>
    </w:rPr>
  </w:style>
  <w:style w:type="paragraph" w:styleId="Header">
    <w:name w:val="header"/>
    <w:basedOn w:val="Normal"/>
    <w:link w:val="HeaderChar"/>
    <w:uiPriority w:val="99"/>
    <w:unhideWhenUsed/>
    <w:rsid w:val="00B73194"/>
    <w:pPr>
      <w:tabs>
        <w:tab w:val="center" w:pos="4680"/>
        <w:tab w:val="right" w:pos="9360"/>
      </w:tabs>
    </w:pPr>
  </w:style>
  <w:style w:type="character" w:customStyle="1" w:styleId="HeaderChar">
    <w:name w:val="Header Char"/>
    <w:basedOn w:val="DefaultParagraphFont"/>
    <w:link w:val="Header"/>
    <w:uiPriority w:val="99"/>
    <w:rsid w:val="00B73194"/>
    <w:rPr>
      <w:rFonts w:ascii="Arial" w:eastAsia="Times New Roman" w:hAnsi="Arial" w:cs="Times New Roman"/>
    </w:rPr>
  </w:style>
  <w:style w:type="paragraph" w:styleId="Footer">
    <w:name w:val="footer"/>
    <w:basedOn w:val="Normal"/>
    <w:link w:val="FooterChar"/>
    <w:uiPriority w:val="99"/>
    <w:unhideWhenUsed/>
    <w:rsid w:val="00B73194"/>
    <w:pPr>
      <w:tabs>
        <w:tab w:val="center" w:pos="4680"/>
        <w:tab w:val="right" w:pos="9360"/>
      </w:tabs>
    </w:pPr>
  </w:style>
  <w:style w:type="character" w:customStyle="1" w:styleId="FooterChar">
    <w:name w:val="Footer Char"/>
    <w:basedOn w:val="DefaultParagraphFont"/>
    <w:link w:val="Footer"/>
    <w:uiPriority w:val="99"/>
    <w:rsid w:val="00B73194"/>
    <w:rPr>
      <w:rFonts w:ascii="Arial" w:eastAsia="Times New Roman" w:hAnsi="Arial" w:cs="Times New Roman"/>
    </w:rPr>
  </w:style>
  <w:style w:type="table" w:styleId="TableGrid">
    <w:name w:val="Table Grid"/>
    <w:basedOn w:val="TableNormal"/>
    <w:uiPriority w:val="59"/>
    <w:rsid w:val="000114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117087">
      <w:bodyDiv w:val="1"/>
      <w:marLeft w:val="0"/>
      <w:marRight w:val="0"/>
      <w:marTop w:val="0"/>
      <w:marBottom w:val="0"/>
      <w:divBdr>
        <w:top w:val="none" w:sz="0" w:space="0" w:color="auto"/>
        <w:left w:val="none" w:sz="0" w:space="0" w:color="auto"/>
        <w:bottom w:val="none" w:sz="0" w:space="0" w:color="auto"/>
        <w:right w:val="none" w:sz="0" w:space="0" w:color="auto"/>
      </w:divBdr>
    </w:div>
    <w:div w:id="846359615">
      <w:bodyDiv w:val="1"/>
      <w:marLeft w:val="0"/>
      <w:marRight w:val="0"/>
      <w:marTop w:val="0"/>
      <w:marBottom w:val="0"/>
      <w:divBdr>
        <w:top w:val="none" w:sz="0" w:space="0" w:color="auto"/>
        <w:left w:val="none" w:sz="0" w:space="0" w:color="auto"/>
        <w:bottom w:val="none" w:sz="0" w:space="0" w:color="auto"/>
        <w:right w:val="none" w:sz="0" w:space="0" w:color="auto"/>
      </w:divBdr>
    </w:div>
    <w:div w:id="212765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feinitiative.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Pearcy</dc:creator>
  <cp:lastModifiedBy>Dennison, Christopher</cp:lastModifiedBy>
  <cp:revision>27</cp:revision>
  <cp:lastPrinted>2012-09-07T15:12:00Z</cp:lastPrinted>
  <dcterms:created xsi:type="dcterms:W3CDTF">2013-09-11T15:07:00Z</dcterms:created>
  <dcterms:modified xsi:type="dcterms:W3CDTF">2016-10-24T17:49:00Z</dcterms:modified>
</cp:coreProperties>
</file>